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9F2BE" w14:textId="77777777" w:rsidR="00B84E6C" w:rsidRPr="00A23128" w:rsidRDefault="00B84E6C" w:rsidP="003204B4">
      <w:pPr>
        <w:rPr>
          <w:rFonts w:ascii="Segoe UI" w:hAnsi="Segoe UI" w:cs="Segoe UI"/>
          <w:b/>
          <w:sz w:val="16"/>
          <w:szCs w:val="16"/>
        </w:rPr>
      </w:pPr>
    </w:p>
    <w:p w14:paraId="74D9F312" w14:textId="684F00B5" w:rsidR="00E07C63" w:rsidRPr="00A23128" w:rsidRDefault="00E07C63" w:rsidP="00657889">
      <w:pPr>
        <w:spacing w:after="0"/>
        <w:rPr>
          <w:rFonts w:ascii="Segoe UI" w:hAnsi="Segoe UI" w:cs="Segoe UI"/>
          <w:b/>
          <w:sz w:val="24"/>
          <w:szCs w:val="24"/>
        </w:rPr>
      </w:pPr>
      <w:r w:rsidRPr="00A23128">
        <w:rPr>
          <w:rFonts w:ascii="Segoe UI" w:hAnsi="Segoe UI" w:cs="Segoe UI"/>
          <w:b/>
          <w:sz w:val="40"/>
          <w:szCs w:val="40"/>
        </w:rPr>
        <w:t xml:space="preserve">End of Year Report 2019 </w:t>
      </w:r>
    </w:p>
    <w:p w14:paraId="11A08ECB" w14:textId="2994FC8A" w:rsidR="00972973" w:rsidRPr="00657889" w:rsidRDefault="00972973" w:rsidP="00657889">
      <w:pPr>
        <w:pBdr>
          <w:top w:val="single" w:sz="4" w:space="1" w:color="auto"/>
          <w:left w:val="single" w:sz="4" w:space="4" w:color="auto"/>
          <w:bottom w:val="single" w:sz="4" w:space="1" w:color="auto"/>
          <w:right w:val="single" w:sz="4" w:space="4" w:color="auto"/>
        </w:pBdr>
        <w:shd w:val="clear" w:color="auto" w:fill="ED7D31" w:themeFill="accent2"/>
        <w:spacing w:before="160"/>
        <w:rPr>
          <w:rFonts w:ascii="Segoe UI" w:hAnsi="Segoe UI" w:cs="Segoe UI"/>
          <w:b/>
          <w:color w:val="FFFFFF" w:themeColor="background1"/>
          <w:sz w:val="24"/>
          <w:szCs w:val="24"/>
        </w:rPr>
      </w:pPr>
      <w:r w:rsidRPr="00657889">
        <w:rPr>
          <w:rFonts w:ascii="Segoe UI" w:hAnsi="Segoe UI" w:cs="Segoe UI"/>
          <w:b/>
          <w:color w:val="FFFFFF" w:themeColor="background1"/>
          <w:sz w:val="24"/>
          <w:szCs w:val="24"/>
        </w:rPr>
        <w:t>Chair Report</w:t>
      </w:r>
    </w:p>
    <w:p w14:paraId="2F2B8311" w14:textId="2146A3D6" w:rsidR="00DB0925" w:rsidRDefault="00972973" w:rsidP="00B359A4">
      <w:pPr>
        <w:jc w:val="both"/>
        <w:rPr>
          <w:rFonts w:ascii="Segoe UI" w:hAnsi="Segoe UI" w:cs="Segoe UI"/>
        </w:rPr>
      </w:pPr>
      <w:r>
        <w:rPr>
          <w:rFonts w:ascii="Segoe UI" w:hAnsi="Segoe UI" w:cs="Segoe UI"/>
        </w:rPr>
        <w:t xml:space="preserve">This is the </w:t>
      </w:r>
      <w:r w:rsidR="00DB0925">
        <w:rPr>
          <w:rFonts w:ascii="Segoe UI" w:hAnsi="Segoe UI" w:cs="Segoe UI"/>
        </w:rPr>
        <w:t>first-year</w:t>
      </w:r>
      <w:r>
        <w:rPr>
          <w:rFonts w:ascii="Segoe UI" w:hAnsi="Segoe UI" w:cs="Segoe UI"/>
        </w:rPr>
        <w:t xml:space="preserve"> l have chaired the Partnership and l would like to acknowledge the support of all the members in making it such a</w:t>
      </w:r>
      <w:r w:rsidR="00DB0925">
        <w:rPr>
          <w:rFonts w:ascii="Segoe UI" w:hAnsi="Segoe UI" w:cs="Segoe UI"/>
        </w:rPr>
        <w:t xml:space="preserve"> success. Every one of our members comes to our meetings ready to share, learn, debate and support each other. We are very lucky to have such passion, knowledge and skills in our sub-region.</w:t>
      </w:r>
    </w:p>
    <w:p w14:paraId="2A63F67D" w14:textId="3D251674" w:rsidR="006159BD" w:rsidRDefault="006064BE" w:rsidP="00B359A4">
      <w:pPr>
        <w:jc w:val="both"/>
        <w:rPr>
          <w:rFonts w:ascii="Segoe UI" w:hAnsi="Segoe UI" w:cs="Segoe UI"/>
        </w:rPr>
      </w:pPr>
      <w:r>
        <w:rPr>
          <w:rFonts w:ascii="Segoe UI" w:hAnsi="Segoe UI" w:cs="Segoe UI"/>
        </w:rPr>
        <w:t xml:space="preserve">The Partnership did some reflecting on our past achievements </w:t>
      </w:r>
      <w:r w:rsidR="006159BD">
        <w:rPr>
          <w:rFonts w:ascii="Segoe UI" w:hAnsi="Segoe UI" w:cs="Segoe UI"/>
        </w:rPr>
        <w:t xml:space="preserve">whilst </w:t>
      </w:r>
      <w:r>
        <w:rPr>
          <w:rFonts w:ascii="Segoe UI" w:hAnsi="Segoe UI" w:cs="Segoe UI"/>
        </w:rPr>
        <w:t>developing the “Change Our Story</w:t>
      </w:r>
      <w:r w:rsidR="006159BD" w:rsidRPr="006159BD">
        <w:rPr>
          <w:rFonts w:ascii="Segoe UI" w:hAnsi="Segoe UI" w:cs="Segoe UI"/>
        </w:rPr>
        <w:t xml:space="preserve"> </w:t>
      </w:r>
      <w:r w:rsidR="006159BD">
        <w:rPr>
          <w:rFonts w:ascii="Segoe UI" w:hAnsi="Segoe UI" w:cs="Segoe UI"/>
        </w:rPr>
        <w:t>- South Coast Says No to Family Violence” summary report. This $140,000 project delivered in 2017 and 2018 was a great achievement for the partnership. We also looked ahead and developed a Strategic Plan and updated our Terms of Reference.</w:t>
      </w:r>
    </w:p>
    <w:p w14:paraId="00C8137F" w14:textId="204C62D9" w:rsidR="00B359A4" w:rsidRDefault="00B359A4" w:rsidP="00B359A4">
      <w:pPr>
        <w:jc w:val="both"/>
        <w:rPr>
          <w:rFonts w:ascii="Segoe UI" w:hAnsi="Segoe UI" w:cs="Segoe UI"/>
        </w:rPr>
      </w:pPr>
      <w:r>
        <w:rPr>
          <w:rFonts w:ascii="Segoe UI" w:hAnsi="Segoe UI" w:cs="Segoe UI"/>
        </w:rPr>
        <w:t>Change for Sam Coordinator, Pam Parker, joined the Partnership this year, which resulted in opportunities for us to work collaboratively on joint prevention initiatives and training. Although Pam’s position has finished</w:t>
      </w:r>
      <w:r w:rsidR="005047C7">
        <w:rPr>
          <w:rFonts w:ascii="Segoe UI" w:hAnsi="Segoe UI" w:cs="Segoe UI"/>
        </w:rPr>
        <w:t>,</w:t>
      </w:r>
      <w:r>
        <w:rPr>
          <w:rFonts w:ascii="Segoe UI" w:hAnsi="Segoe UI" w:cs="Segoe UI"/>
        </w:rPr>
        <w:t xml:space="preserve"> l and others in the Partnership will still continue to be </w:t>
      </w:r>
      <w:r w:rsidR="005047C7">
        <w:rPr>
          <w:rFonts w:ascii="Segoe UI" w:hAnsi="Segoe UI" w:cs="Segoe UI"/>
        </w:rPr>
        <w:t xml:space="preserve">part of the </w:t>
      </w:r>
      <w:r>
        <w:rPr>
          <w:rFonts w:ascii="Segoe UI" w:hAnsi="Segoe UI" w:cs="Segoe UI"/>
        </w:rPr>
        <w:t>Change for Sam Committee and ensure we align our prevention work.</w:t>
      </w:r>
      <w:r w:rsidR="00104112">
        <w:rPr>
          <w:rFonts w:ascii="Segoe UI" w:hAnsi="Segoe UI" w:cs="Segoe UI"/>
        </w:rPr>
        <w:t xml:space="preserve"> To date we have worked with the C</w:t>
      </w:r>
      <w:r w:rsidR="005047C7">
        <w:rPr>
          <w:rFonts w:ascii="Segoe UI" w:hAnsi="Segoe UI" w:cs="Segoe UI"/>
        </w:rPr>
        <w:t xml:space="preserve">hange For Sam Committee </w:t>
      </w:r>
      <w:r w:rsidR="00104112">
        <w:rPr>
          <w:rFonts w:ascii="Segoe UI" w:hAnsi="Segoe UI" w:cs="Segoe UI"/>
        </w:rPr>
        <w:t>on the Orange Round and Turn It Orange Festival.</w:t>
      </w:r>
    </w:p>
    <w:p w14:paraId="06059AC0" w14:textId="1F571329" w:rsidR="006E66BA" w:rsidRDefault="006E66BA" w:rsidP="006E66BA">
      <w:pPr>
        <w:jc w:val="both"/>
        <w:rPr>
          <w:rFonts w:ascii="Segoe UI" w:hAnsi="Segoe UI" w:cs="Segoe UI"/>
        </w:rPr>
      </w:pPr>
      <w:r>
        <w:rPr>
          <w:rFonts w:ascii="Segoe UI" w:hAnsi="Segoe UI" w:cs="Segoe UI"/>
        </w:rPr>
        <w:t xml:space="preserve">In 2019 </w:t>
      </w:r>
      <w:r w:rsidRPr="00D74418">
        <w:rPr>
          <w:rFonts w:ascii="Segoe UI" w:hAnsi="Segoe UI" w:cs="Segoe UI"/>
        </w:rPr>
        <w:t>Bass Coast Health, South Gippsland Hospital and Gippsland Southern Health Servic</w:t>
      </w:r>
      <w:r>
        <w:rPr>
          <w:rFonts w:ascii="Segoe UI" w:hAnsi="Segoe UI" w:cs="Segoe UI"/>
        </w:rPr>
        <w:t xml:space="preserve">e, along with the South Coast Primary &amp; Community Partnership, agreed to </w:t>
      </w:r>
      <w:r w:rsidRPr="00D74418">
        <w:rPr>
          <w:rFonts w:ascii="Segoe UI" w:hAnsi="Segoe UI" w:cs="Segoe UI"/>
        </w:rPr>
        <w:t>pool</w:t>
      </w:r>
      <w:r>
        <w:rPr>
          <w:rFonts w:ascii="Segoe UI" w:hAnsi="Segoe UI" w:cs="Segoe UI"/>
        </w:rPr>
        <w:t xml:space="preserve"> their</w:t>
      </w:r>
      <w:r w:rsidRPr="00D74418">
        <w:rPr>
          <w:rFonts w:ascii="Segoe UI" w:hAnsi="Segoe UI" w:cs="Segoe UI"/>
        </w:rPr>
        <w:t xml:space="preserve"> health promotion resources </w:t>
      </w:r>
      <w:r>
        <w:rPr>
          <w:rFonts w:ascii="Segoe UI" w:hAnsi="Segoe UI" w:cs="Segoe UI"/>
        </w:rPr>
        <w:t>and</w:t>
      </w:r>
      <w:r w:rsidRPr="00D74418">
        <w:rPr>
          <w:rFonts w:ascii="Segoe UI" w:hAnsi="Segoe UI" w:cs="Segoe UI"/>
        </w:rPr>
        <w:t xml:space="preserve"> </w:t>
      </w:r>
      <w:r>
        <w:rPr>
          <w:rFonts w:ascii="Segoe UI" w:hAnsi="Segoe UI" w:cs="Segoe UI"/>
        </w:rPr>
        <w:t xml:space="preserve">create the </w:t>
      </w:r>
      <w:r w:rsidR="005047C7">
        <w:rPr>
          <w:rFonts w:ascii="Segoe UI" w:hAnsi="Segoe UI" w:cs="Segoe UI"/>
        </w:rPr>
        <w:t xml:space="preserve">new </w:t>
      </w:r>
      <w:r>
        <w:rPr>
          <w:rFonts w:ascii="Segoe UI" w:hAnsi="Segoe UI" w:cs="Segoe UI"/>
        </w:rPr>
        <w:t xml:space="preserve">South Coast Prevention Team. </w:t>
      </w:r>
      <w:r w:rsidR="001C374E">
        <w:rPr>
          <w:rFonts w:ascii="Segoe UI" w:hAnsi="Segoe UI" w:cs="Segoe UI"/>
        </w:rPr>
        <w:t xml:space="preserve">This new arrangement has made it easier for the </w:t>
      </w:r>
      <w:r w:rsidR="00DB234C">
        <w:rPr>
          <w:rFonts w:ascii="Segoe UI" w:hAnsi="Segoe UI" w:cs="Segoe UI"/>
        </w:rPr>
        <w:t xml:space="preserve">Partnership </w:t>
      </w:r>
      <w:r w:rsidR="001C374E">
        <w:rPr>
          <w:rFonts w:ascii="Segoe UI" w:hAnsi="Segoe UI" w:cs="Segoe UI"/>
        </w:rPr>
        <w:t xml:space="preserve">to connect with the HPO and </w:t>
      </w:r>
      <w:r w:rsidR="00DB234C">
        <w:rPr>
          <w:rFonts w:ascii="Segoe UI" w:hAnsi="Segoe UI" w:cs="Segoe UI"/>
        </w:rPr>
        <w:t>ensure</w:t>
      </w:r>
      <w:r>
        <w:rPr>
          <w:rFonts w:ascii="Segoe UI" w:hAnsi="Segoe UI" w:cs="Segoe UI"/>
        </w:rPr>
        <w:t xml:space="preserve"> consistent prevention messages across </w:t>
      </w:r>
      <w:r w:rsidR="001C374E">
        <w:rPr>
          <w:rFonts w:ascii="Segoe UI" w:hAnsi="Segoe UI" w:cs="Segoe UI"/>
        </w:rPr>
        <w:t xml:space="preserve">our </w:t>
      </w:r>
      <w:r>
        <w:rPr>
          <w:rFonts w:ascii="Segoe UI" w:hAnsi="Segoe UI" w:cs="Segoe UI"/>
        </w:rPr>
        <w:t>schools, early learning centres</w:t>
      </w:r>
      <w:r w:rsidR="001C374E">
        <w:rPr>
          <w:rFonts w:ascii="Segoe UI" w:hAnsi="Segoe UI" w:cs="Segoe UI"/>
        </w:rPr>
        <w:t>, w</w:t>
      </w:r>
      <w:r>
        <w:rPr>
          <w:rFonts w:ascii="Segoe UI" w:hAnsi="Segoe UI" w:cs="Segoe UI"/>
        </w:rPr>
        <w:t>orkforce</w:t>
      </w:r>
      <w:r w:rsidR="001C374E">
        <w:rPr>
          <w:rFonts w:ascii="Segoe UI" w:hAnsi="Segoe UI" w:cs="Segoe UI"/>
        </w:rPr>
        <w:t>s and health service</w:t>
      </w:r>
      <w:r>
        <w:rPr>
          <w:rFonts w:ascii="Segoe UI" w:hAnsi="Segoe UI" w:cs="Segoe UI"/>
        </w:rPr>
        <w:t xml:space="preserve"> settings.</w:t>
      </w:r>
    </w:p>
    <w:p w14:paraId="1A8F01A0" w14:textId="62772E97" w:rsidR="006E66BA" w:rsidRDefault="00104112" w:rsidP="006E66BA">
      <w:pPr>
        <w:jc w:val="both"/>
        <w:rPr>
          <w:rFonts w:ascii="Segoe UI" w:hAnsi="Segoe UI" w:cs="Segoe UI"/>
        </w:rPr>
      </w:pPr>
      <w:r>
        <w:rPr>
          <w:rFonts w:ascii="Segoe UI" w:hAnsi="Segoe UI" w:cs="Segoe UI"/>
        </w:rPr>
        <w:t xml:space="preserve">Our largest combined activity for the year was the 16 Days of Activism campaign. All our members were involved </w:t>
      </w:r>
      <w:r w:rsidR="00BC4113">
        <w:rPr>
          <w:rFonts w:ascii="Segoe UI" w:hAnsi="Segoe UI" w:cs="Segoe UI"/>
        </w:rPr>
        <w:t xml:space="preserve">in delivering </w:t>
      </w:r>
      <w:r>
        <w:rPr>
          <w:rFonts w:ascii="Segoe UI" w:hAnsi="Segoe UI" w:cs="Segoe UI"/>
        </w:rPr>
        <w:t>community events, workplace functions, social media campaigns, art displays, panel discussions</w:t>
      </w:r>
      <w:r w:rsidR="006064BE">
        <w:rPr>
          <w:rFonts w:ascii="Segoe UI" w:hAnsi="Segoe UI" w:cs="Segoe UI"/>
        </w:rPr>
        <w:t xml:space="preserve"> and media interviews.</w:t>
      </w:r>
      <w:r>
        <w:rPr>
          <w:rFonts w:ascii="Segoe UI" w:hAnsi="Segoe UI" w:cs="Segoe UI"/>
        </w:rPr>
        <w:t xml:space="preserve"> </w:t>
      </w:r>
      <w:bookmarkStart w:id="0" w:name="_GoBack"/>
      <w:bookmarkEnd w:id="0"/>
    </w:p>
    <w:p w14:paraId="6EB7EE87" w14:textId="0F7E3DE7" w:rsidR="006064BE" w:rsidRDefault="006159BD" w:rsidP="006E66BA">
      <w:pPr>
        <w:jc w:val="both"/>
        <w:rPr>
          <w:rFonts w:ascii="Segoe UI" w:hAnsi="Segoe UI" w:cs="Segoe UI"/>
        </w:rPr>
      </w:pPr>
      <w:r>
        <w:rPr>
          <w:rFonts w:ascii="Segoe UI" w:hAnsi="Segoe UI" w:cs="Segoe UI"/>
        </w:rPr>
        <w:t>Well done to everyone and l look forward to 2020.</w:t>
      </w:r>
    </w:p>
    <w:p w14:paraId="62831516" w14:textId="68528FE4" w:rsidR="00657889" w:rsidRDefault="005047C7" w:rsidP="00657889">
      <w:pPr>
        <w:rPr>
          <w:rFonts w:ascii="Segoe UI" w:hAnsi="Segoe UI" w:cs="Segoe UI"/>
        </w:rPr>
      </w:pPr>
      <w:r w:rsidRPr="00081648">
        <w:rPr>
          <w:rFonts w:ascii="Segoe UI" w:hAnsi="Segoe UI" w:cs="Segoe UI"/>
          <w:highlight w:val="black"/>
        </w:rPr>
        <w:t>Rebecca Scott</w:t>
      </w:r>
      <w:r w:rsidR="00DF60A4">
        <w:rPr>
          <w:rFonts w:ascii="Segoe UI" w:hAnsi="Segoe UI" w:cs="Segoe UI"/>
        </w:rPr>
        <w:t xml:space="preserve">, </w:t>
      </w:r>
      <w:r>
        <w:rPr>
          <w:rFonts w:ascii="Segoe UI" w:hAnsi="Segoe UI" w:cs="Segoe UI"/>
        </w:rPr>
        <w:t>Prevention Manager, South Coast Primary &amp; Community Partnership</w:t>
      </w:r>
    </w:p>
    <w:p w14:paraId="1A6EB67B" w14:textId="0B3BA066" w:rsidR="00657889" w:rsidRDefault="00657889" w:rsidP="00657889">
      <w:pPr>
        <w:jc w:val="center"/>
        <w:rPr>
          <w:rFonts w:ascii="Segoe UI" w:hAnsi="Segoe UI" w:cs="Segoe UI"/>
        </w:rPr>
      </w:pPr>
    </w:p>
    <w:p w14:paraId="164F6796" w14:textId="635AC521" w:rsidR="003A44C3" w:rsidRPr="00657889" w:rsidRDefault="00B84E6C" w:rsidP="00657889">
      <w:pPr>
        <w:pBdr>
          <w:top w:val="single" w:sz="4" w:space="1" w:color="auto"/>
          <w:left w:val="single" w:sz="4" w:space="4" w:color="auto"/>
          <w:bottom w:val="single" w:sz="4" w:space="1" w:color="auto"/>
          <w:right w:val="single" w:sz="4" w:space="4" w:color="auto"/>
        </w:pBdr>
        <w:shd w:val="clear" w:color="auto" w:fill="ED7D31" w:themeFill="accent2"/>
        <w:rPr>
          <w:rFonts w:ascii="Segoe UI" w:hAnsi="Segoe UI" w:cs="Segoe UI"/>
          <w:b/>
          <w:color w:val="FFFFFF" w:themeColor="background1"/>
          <w:sz w:val="24"/>
          <w:szCs w:val="24"/>
        </w:rPr>
      </w:pPr>
      <w:r w:rsidRPr="00657889">
        <w:rPr>
          <w:rFonts w:ascii="Segoe UI" w:hAnsi="Segoe UI" w:cs="Segoe UI"/>
          <w:b/>
          <w:color w:val="FFFFFF" w:themeColor="background1"/>
          <w:sz w:val="24"/>
          <w:szCs w:val="24"/>
        </w:rPr>
        <w:t xml:space="preserve">Partnership Members </w:t>
      </w:r>
    </w:p>
    <w:p w14:paraId="57681EC4" w14:textId="2382FDDA" w:rsidR="00E07C63" w:rsidRPr="00E07C63" w:rsidRDefault="00E07C63" w:rsidP="00E07C63">
      <w:pPr>
        <w:spacing w:after="0"/>
        <w:rPr>
          <w:rFonts w:ascii="Segoe UI" w:hAnsi="Segoe UI" w:cs="Segoe UI"/>
        </w:rPr>
      </w:pPr>
      <w:bookmarkStart w:id="1" w:name="_Hlk28078573"/>
      <w:r w:rsidRPr="00E07C63">
        <w:rPr>
          <w:rFonts w:ascii="Segoe UI" w:hAnsi="Segoe UI" w:cs="Segoe UI"/>
        </w:rPr>
        <w:t xml:space="preserve">South Coast Primary &amp; Community Partnership </w:t>
      </w:r>
      <w:r>
        <w:rPr>
          <w:rFonts w:ascii="Segoe UI" w:hAnsi="Segoe UI" w:cs="Segoe UI"/>
        </w:rPr>
        <w:t>(Chair)</w:t>
      </w:r>
    </w:p>
    <w:p w14:paraId="13C9A90A" w14:textId="77777777" w:rsidR="00E07C63" w:rsidRPr="00E07C63" w:rsidRDefault="00E07C63" w:rsidP="00E07C63">
      <w:pPr>
        <w:spacing w:after="0"/>
        <w:rPr>
          <w:rFonts w:ascii="Segoe UI" w:hAnsi="Segoe UI" w:cs="Segoe UI"/>
        </w:rPr>
      </w:pPr>
      <w:r w:rsidRPr="00E07C63">
        <w:rPr>
          <w:rFonts w:ascii="Segoe UI" w:hAnsi="Segoe UI" w:cs="Segoe UI"/>
        </w:rPr>
        <w:t xml:space="preserve">South Gippsland Shire Council </w:t>
      </w:r>
    </w:p>
    <w:p w14:paraId="5F688DC3" w14:textId="437E7716"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Bass Coast Health </w:t>
      </w:r>
      <w:r w:rsidRPr="00863B77">
        <w:rPr>
          <w:rFonts w:ascii="Segoe UI" w:hAnsi="Segoe UI" w:cs="Segoe UI"/>
          <w:sz w:val="18"/>
          <w:szCs w:val="18"/>
        </w:rPr>
        <w:t>(*represented by SCPCP Prevention Team)</w:t>
      </w:r>
    </w:p>
    <w:p w14:paraId="1488A940" w14:textId="77777777" w:rsidR="00E07C63" w:rsidRDefault="00E07C63" w:rsidP="00E07C63">
      <w:pPr>
        <w:pStyle w:val="Default"/>
        <w:rPr>
          <w:rFonts w:ascii="Segoe UI" w:hAnsi="Segoe UI" w:cs="Segoe UI"/>
          <w:sz w:val="22"/>
          <w:szCs w:val="22"/>
        </w:rPr>
      </w:pPr>
      <w:r>
        <w:rPr>
          <w:rFonts w:ascii="Segoe UI" w:hAnsi="Segoe UI" w:cs="Segoe UI"/>
          <w:sz w:val="22"/>
          <w:szCs w:val="22"/>
        </w:rPr>
        <w:t>Bass Coast Shire Council</w:t>
      </w:r>
    </w:p>
    <w:p w14:paraId="44B52CA3" w14:textId="77777777" w:rsidR="00863B77" w:rsidRDefault="00863B77" w:rsidP="00863B77">
      <w:pPr>
        <w:spacing w:after="0"/>
        <w:rPr>
          <w:rFonts w:ascii="Segoe UI" w:hAnsi="Segoe UI" w:cs="Segoe UI"/>
        </w:rPr>
      </w:pPr>
      <w:r w:rsidRPr="00E07C63">
        <w:rPr>
          <w:rFonts w:ascii="Segoe UI" w:hAnsi="Segoe UI" w:cs="Segoe UI"/>
        </w:rPr>
        <w:t>Change for Sam</w:t>
      </w:r>
      <w:r>
        <w:rPr>
          <w:rFonts w:ascii="Segoe UI" w:hAnsi="Segoe UI" w:cs="Segoe UI"/>
        </w:rPr>
        <w:t xml:space="preserve"> </w:t>
      </w:r>
      <w:r w:rsidRPr="00863B77">
        <w:rPr>
          <w:rFonts w:ascii="Segoe UI" w:hAnsi="Segoe UI" w:cs="Segoe UI"/>
          <w:sz w:val="18"/>
          <w:szCs w:val="18"/>
        </w:rPr>
        <w:t>*(new member)</w:t>
      </w:r>
    </w:p>
    <w:p w14:paraId="30E609D5" w14:textId="77777777"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Department of Health and Human Services </w:t>
      </w:r>
    </w:p>
    <w:p w14:paraId="0BA6071F" w14:textId="77777777"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lastRenderedPageBreak/>
        <w:t xml:space="preserve">Department of Justice and Community Safety </w:t>
      </w:r>
    </w:p>
    <w:p w14:paraId="0A095FF5" w14:textId="4A7D49A1" w:rsidR="00863B77" w:rsidRPr="00863B77" w:rsidRDefault="00863B77" w:rsidP="00863B77">
      <w:pPr>
        <w:pStyle w:val="Default"/>
        <w:rPr>
          <w:rFonts w:ascii="Segoe UI" w:hAnsi="Segoe UI" w:cs="Segoe UI"/>
          <w:sz w:val="18"/>
          <w:szCs w:val="18"/>
        </w:rPr>
      </w:pPr>
      <w:r w:rsidRPr="00E07C63">
        <w:rPr>
          <w:rFonts w:ascii="Segoe UI" w:hAnsi="Segoe UI" w:cs="Segoe UI"/>
          <w:sz w:val="22"/>
          <w:szCs w:val="22"/>
        </w:rPr>
        <w:t xml:space="preserve">Gippsland Southern Health Service </w:t>
      </w:r>
      <w:r w:rsidRPr="00863B77">
        <w:rPr>
          <w:rFonts w:ascii="Segoe UI" w:hAnsi="Segoe UI" w:cs="Segoe UI"/>
          <w:sz w:val="18"/>
          <w:szCs w:val="18"/>
        </w:rPr>
        <w:t>(*represented by SCPCP Prevention Team)</w:t>
      </w:r>
    </w:p>
    <w:p w14:paraId="0E7A3B96" w14:textId="77777777"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Gippsland Centre Against Sexual Assault </w:t>
      </w:r>
    </w:p>
    <w:p w14:paraId="6D14DD07" w14:textId="77777777"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Gippsland Women's Health </w:t>
      </w:r>
    </w:p>
    <w:p w14:paraId="7AF232C7" w14:textId="77777777" w:rsidR="00863B77" w:rsidRPr="00E07C63" w:rsidRDefault="00863B77" w:rsidP="00863B77">
      <w:pPr>
        <w:spacing w:after="0"/>
        <w:rPr>
          <w:rFonts w:ascii="Segoe UI" w:hAnsi="Segoe UI" w:cs="Segoe UI"/>
        </w:rPr>
      </w:pPr>
      <w:r w:rsidRPr="00E07C63">
        <w:rPr>
          <w:rFonts w:ascii="Segoe UI" w:hAnsi="Segoe UI" w:cs="Segoe UI"/>
        </w:rPr>
        <w:t xml:space="preserve">Gippsport </w:t>
      </w:r>
    </w:p>
    <w:p w14:paraId="1896793A" w14:textId="77777777" w:rsidR="00863B77" w:rsidRPr="00E07C63" w:rsidRDefault="00863B77" w:rsidP="00863B77">
      <w:pPr>
        <w:pStyle w:val="Default"/>
        <w:rPr>
          <w:rFonts w:ascii="Segoe UI" w:hAnsi="Segoe UI" w:cs="Segoe UI"/>
          <w:sz w:val="22"/>
          <w:szCs w:val="22"/>
        </w:rPr>
      </w:pPr>
      <w:r>
        <w:rPr>
          <w:rFonts w:ascii="Segoe UI" w:hAnsi="Segoe UI" w:cs="Segoe UI"/>
          <w:sz w:val="22"/>
          <w:szCs w:val="22"/>
        </w:rPr>
        <w:t xml:space="preserve">Leongatha </w:t>
      </w:r>
      <w:r w:rsidRPr="00E07C63">
        <w:rPr>
          <w:rFonts w:ascii="Segoe UI" w:hAnsi="Segoe UI" w:cs="Segoe UI"/>
          <w:sz w:val="22"/>
          <w:szCs w:val="22"/>
        </w:rPr>
        <w:t>Community House</w:t>
      </w:r>
    </w:p>
    <w:p w14:paraId="212AD182" w14:textId="77777777"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Respectful Relationships DET </w:t>
      </w:r>
    </w:p>
    <w:p w14:paraId="48B4100F" w14:textId="77777777"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Salvation Army </w:t>
      </w:r>
    </w:p>
    <w:p w14:paraId="3986F481" w14:textId="724F829C" w:rsidR="00863B77" w:rsidRPr="00E07C63" w:rsidRDefault="00863B77" w:rsidP="00863B77">
      <w:pPr>
        <w:pStyle w:val="Default"/>
        <w:rPr>
          <w:rFonts w:ascii="Segoe UI" w:hAnsi="Segoe UI" w:cs="Segoe UI"/>
          <w:sz w:val="22"/>
          <w:szCs w:val="22"/>
        </w:rPr>
      </w:pPr>
      <w:r w:rsidRPr="00E07C63">
        <w:rPr>
          <w:rFonts w:ascii="Segoe UI" w:hAnsi="Segoe UI" w:cs="Segoe UI"/>
          <w:sz w:val="22"/>
          <w:szCs w:val="22"/>
        </w:rPr>
        <w:t xml:space="preserve">South Gippsland Hospital </w:t>
      </w:r>
      <w:r w:rsidRPr="00863B77">
        <w:rPr>
          <w:rFonts w:ascii="Segoe UI" w:hAnsi="Segoe UI" w:cs="Segoe UI"/>
          <w:sz w:val="18"/>
          <w:szCs w:val="18"/>
        </w:rPr>
        <w:t>(*represented by SCPCP Prevention Team)</w:t>
      </w:r>
    </w:p>
    <w:p w14:paraId="6AF6E933" w14:textId="77777777" w:rsidR="00863B77" w:rsidRPr="00E07C63" w:rsidRDefault="00863B77" w:rsidP="00863B77">
      <w:pPr>
        <w:spacing w:after="0"/>
        <w:rPr>
          <w:rFonts w:ascii="Segoe UI" w:hAnsi="Segoe UI" w:cs="Segoe UI"/>
        </w:rPr>
      </w:pPr>
      <w:r w:rsidRPr="00E07C63">
        <w:rPr>
          <w:rFonts w:ascii="Segoe UI" w:hAnsi="Segoe UI" w:cs="Segoe UI"/>
        </w:rPr>
        <w:t>Victoria Police</w:t>
      </w:r>
    </w:p>
    <w:p w14:paraId="49021255" w14:textId="1C5F9D66" w:rsidR="00E07C63" w:rsidRDefault="00E07C63" w:rsidP="00E07C63">
      <w:pPr>
        <w:pStyle w:val="Default"/>
        <w:rPr>
          <w:rFonts w:ascii="Segoe UI" w:hAnsi="Segoe UI" w:cs="Segoe UI"/>
          <w:sz w:val="22"/>
          <w:szCs w:val="22"/>
        </w:rPr>
      </w:pPr>
      <w:r w:rsidRPr="00E07C63">
        <w:rPr>
          <w:rFonts w:ascii="Segoe UI" w:hAnsi="Segoe UI" w:cs="Segoe UI"/>
          <w:sz w:val="22"/>
          <w:szCs w:val="22"/>
        </w:rPr>
        <w:t xml:space="preserve">YMCA </w:t>
      </w:r>
    </w:p>
    <w:bookmarkEnd w:id="1"/>
    <w:p w14:paraId="1B2608C2" w14:textId="1D2AB586" w:rsidR="00972973" w:rsidRDefault="00972973" w:rsidP="00E07C63">
      <w:pPr>
        <w:pStyle w:val="Default"/>
        <w:rPr>
          <w:rFonts w:ascii="Segoe UI" w:hAnsi="Segoe UI" w:cs="Segoe UI"/>
          <w:sz w:val="22"/>
          <w:szCs w:val="22"/>
        </w:rPr>
      </w:pPr>
    </w:p>
    <w:p w14:paraId="6955B58B" w14:textId="0DCDF59F" w:rsidR="001C374E" w:rsidRDefault="00972973" w:rsidP="00E07C63">
      <w:pPr>
        <w:pStyle w:val="Default"/>
        <w:rPr>
          <w:rFonts w:ascii="Segoe UI" w:hAnsi="Segoe UI" w:cs="Segoe UI"/>
          <w:sz w:val="22"/>
          <w:szCs w:val="22"/>
        </w:rPr>
      </w:pPr>
      <w:r>
        <w:rPr>
          <w:rFonts w:ascii="Segoe UI" w:hAnsi="Segoe UI" w:cs="Segoe UI"/>
          <w:sz w:val="22"/>
          <w:szCs w:val="22"/>
        </w:rPr>
        <w:t>We are in discussions with Phillip Island Nature Parks and Westernport Water to include them in the Partnership to support and enhance the great work they are doing on gender equality and prevention of family violence with their staff.</w:t>
      </w:r>
    </w:p>
    <w:p w14:paraId="31548072" w14:textId="2689F7B5" w:rsidR="00364133" w:rsidRDefault="00364133" w:rsidP="00E07C63">
      <w:pPr>
        <w:pStyle w:val="Default"/>
        <w:rPr>
          <w:rFonts w:ascii="Segoe UI" w:hAnsi="Segoe UI" w:cs="Segoe UI"/>
          <w:sz w:val="22"/>
          <w:szCs w:val="22"/>
        </w:rPr>
      </w:pPr>
      <w:r>
        <w:rPr>
          <w:noProof/>
        </w:rPr>
        <w:drawing>
          <wp:inline distT="0" distB="0" distL="0" distR="0" wp14:anchorId="15F09520" wp14:editId="015D0106">
            <wp:extent cx="5731510" cy="1714763"/>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14763"/>
                    </a:xfrm>
                    <a:prstGeom prst="rect">
                      <a:avLst/>
                    </a:prstGeom>
                    <a:ln>
                      <a:solidFill>
                        <a:schemeClr val="accent2"/>
                      </a:solidFill>
                    </a:ln>
                  </pic:spPr>
                </pic:pic>
              </a:graphicData>
            </a:graphic>
          </wp:inline>
        </w:drawing>
      </w:r>
    </w:p>
    <w:p w14:paraId="01A20808" w14:textId="5A5A1BB9" w:rsidR="001C374E" w:rsidRPr="00E07C63" w:rsidRDefault="001C374E" w:rsidP="00E07C63">
      <w:pPr>
        <w:pStyle w:val="Default"/>
        <w:rPr>
          <w:rFonts w:ascii="Segoe UI" w:hAnsi="Segoe UI" w:cs="Segoe UI"/>
          <w:sz w:val="22"/>
          <w:szCs w:val="22"/>
        </w:rPr>
      </w:pPr>
    </w:p>
    <w:p w14:paraId="27BCC2C1" w14:textId="1879F49E" w:rsidR="00B84E6C" w:rsidRPr="00657889" w:rsidRDefault="00B84E6C" w:rsidP="00657889">
      <w:pPr>
        <w:pBdr>
          <w:top w:val="single" w:sz="4" w:space="1" w:color="auto"/>
          <w:left w:val="single" w:sz="4" w:space="4" w:color="auto"/>
          <w:bottom w:val="single" w:sz="4" w:space="1" w:color="auto"/>
          <w:right w:val="single" w:sz="4" w:space="4" w:color="auto"/>
        </w:pBdr>
        <w:shd w:val="clear" w:color="auto" w:fill="ED7D31" w:themeFill="accent2"/>
        <w:rPr>
          <w:rFonts w:ascii="Segoe UI" w:hAnsi="Segoe UI" w:cs="Segoe UI"/>
          <w:b/>
          <w:color w:val="FFFFFF" w:themeColor="background1"/>
          <w:sz w:val="24"/>
          <w:szCs w:val="24"/>
        </w:rPr>
      </w:pPr>
      <w:r w:rsidRPr="00657889">
        <w:rPr>
          <w:rFonts w:ascii="Segoe UI" w:hAnsi="Segoe UI" w:cs="Segoe UI"/>
          <w:b/>
          <w:color w:val="FFFFFF" w:themeColor="background1"/>
          <w:sz w:val="24"/>
          <w:szCs w:val="24"/>
        </w:rPr>
        <w:t>Achievements in 2019</w:t>
      </w:r>
    </w:p>
    <w:p w14:paraId="2C2389EA" w14:textId="6A6EA8F3" w:rsidR="00575D5E" w:rsidRDefault="00575D5E" w:rsidP="00B07F5F">
      <w:pPr>
        <w:spacing w:after="0"/>
        <w:rPr>
          <w:rFonts w:ascii="Segoe UI" w:hAnsi="Segoe UI" w:cs="Segoe UI"/>
          <w:b/>
        </w:rPr>
      </w:pPr>
      <w:r w:rsidRPr="00B84E6C">
        <w:rPr>
          <w:rFonts w:ascii="Segoe UI" w:hAnsi="Segoe UI" w:cs="Segoe UI"/>
          <w:b/>
        </w:rPr>
        <w:t>Strategic Plan</w:t>
      </w:r>
    </w:p>
    <w:p w14:paraId="067827F4" w14:textId="4E7B2B1E" w:rsidR="00D408BF" w:rsidRPr="00966F51" w:rsidRDefault="00E84B22" w:rsidP="00966F51">
      <w:pPr>
        <w:jc w:val="both"/>
        <w:rPr>
          <w:rFonts w:ascii="Segoe UI" w:hAnsi="Segoe UI" w:cs="Segoe UI"/>
        </w:rPr>
      </w:pPr>
      <w:r w:rsidRPr="00966F51">
        <w:rPr>
          <w:rFonts w:ascii="Segoe UI" w:hAnsi="Segoe UI" w:cs="Segoe UI"/>
        </w:rPr>
        <w:t xml:space="preserve">In August the </w:t>
      </w:r>
      <w:r w:rsidR="00D408BF" w:rsidRPr="00966F51">
        <w:rPr>
          <w:rFonts w:ascii="Segoe UI" w:hAnsi="Segoe UI" w:cs="Segoe UI"/>
        </w:rPr>
        <w:t xml:space="preserve">Partnership </w:t>
      </w:r>
      <w:r w:rsidR="009A1A05" w:rsidRPr="00966F51">
        <w:rPr>
          <w:rFonts w:ascii="Segoe UI" w:hAnsi="Segoe UI" w:cs="Segoe UI"/>
        </w:rPr>
        <w:t xml:space="preserve">developed a </w:t>
      </w:r>
      <w:r w:rsidR="00DB234C" w:rsidRPr="00966F51">
        <w:rPr>
          <w:rFonts w:ascii="Segoe UI" w:hAnsi="Segoe UI" w:cs="Segoe UI"/>
        </w:rPr>
        <w:t>Strategic Plan</w:t>
      </w:r>
      <w:r w:rsidR="00966F51">
        <w:rPr>
          <w:rFonts w:ascii="Segoe UI" w:hAnsi="Segoe UI" w:cs="Segoe UI"/>
        </w:rPr>
        <w:t xml:space="preserve"> (see appendix 1)</w:t>
      </w:r>
      <w:r w:rsidR="00D408BF" w:rsidRPr="00966F51">
        <w:rPr>
          <w:rFonts w:ascii="Segoe UI" w:hAnsi="Segoe UI" w:cs="Segoe UI"/>
        </w:rPr>
        <w:t>. The plan includes a shar</w:t>
      </w:r>
      <w:r w:rsidR="00DB234C" w:rsidRPr="00966F51">
        <w:rPr>
          <w:rFonts w:ascii="Segoe UI" w:hAnsi="Segoe UI" w:cs="Segoe UI"/>
        </w:rPr>
        <w:t>ed vision</w:t>
      </w:r>
      <w:r w:rsidR="00D408BF" w:rsidRPr="00966F51">
        <w:rPr>
          <w:rFonts w:ascii="Segoe UI" w:hAnsi="Segoe UI" w:cs="Segoe UI"/>
        </w:rPr>
        <w:t xml:space="preserve"> which is easily understood and relevant to each member. It is hoped the plan will assist members to gain greater support for their work from their employer and for new members to understand the purpose and role of the Partnership.</w:t>
      </w:r>
      <w:r w:rsidR="00966F51" w:rsidRPr="00966F51">
        <w:rPr>
          <w:rFonts w:ascii="Segoe UI" w:hAnsi="Segoe UI" w:cs="Segoe UI"/>
        </w:rPr>
        <w:t xml:space="preserve"> The Plan strongly aligns to </w:t>
      </w:r>
      <w:bookmarkStart w:id="2" w:name="_Hlk28078116"/>
      <w:r w:rsidR="00966F51" w:rsidRPr="00966F51">
        <w:rPr>
          <w:rFonts w:ascii="Segoe UI" w:hAnsi="Segoe UI" w:cs="Segoe UI"/>
          <w:i/>
        </w:rPr>
        <w:t>Free From Violence Victoria’s strategy to prevent family violence and all forms of violence against women</w:t>
      </w:r>
      <w:r w:rsidR="00966F51" w:rsidRPr="00966F51">
        <w:rPr>
          <w:rFonts w:ascii="Segoe UI" w:hAnsi="Segoe UI" w:cs="Segoe UI"/>
        </w:rPr>
        <w:t xml:space="preserve"> and </w:t>
      </w:r>
      <w:r w:rsidR="00966F51" w:rsidRPr="00966F51">
        <w:rPr>
          <w:rFonts w:ascii="Segoe UI" w:hAnsi="Segoe UI" w:cs="Segoe UI"/>
          <w:i/>
        </w:rPr>
        <w:t xml:space="preserve">Change the Story: A shared framework for the primary prevention of violence against women and their children. </w:t>
      </w:r>
    </w:p>
    <w:bookmarkEnd w:id="2"/>
    <w:p w14:paraId="00E2C431" w14:textId="1470C53B" w:rsidR="00DB234C" w:rsidRDefault="00DB234C" w:rsidP="00B07F5F">
      <w:pPr>
        <w:spacing w:after="0"/>
        <w:rPr>
          <w:rFonts w:ascii="Segoe UI" w:hAnsi="Segoe UI" w:cs="Segoe UI"/>
          <w:b/>
        </w:rPr>
      </w:pPr>
      <w:r w:rsidRPr="00DB234C">
        <w:rPr>
          <w:rFonts w:ascii="Segoe UI" w:hAnsi="Segoe UI" w:cs="Segoe UI"/>
          <w:b/>
        </w:rPr>
        <w:t>Terms of Reference</w:t>
      </w:r>
    </w:p>
    <w:p w14:paraId="259F2422" w14:textId="700777CA" w:rsidR="0020743A" w:rsidRPr="00B07F5F" w:rsidRDefault="001D2A49" w:rsidP="00B07F5F">
      <w:pPr>
        <w:jc w:val="both"/>
        <w:rPr>
          <w:rFonts w:ascii="Segoe UI" w:hAnsi="Segoe UI" w:cs="Segoe UI"/>
        </w:rPr>
      </w:pPr>
      <w:r w:rsidRPr="00B07F5F">
        <w:rPr>
          <w:rFonts w:ascii="Segoe UI" w:hAnsi="Segoe UI" w:cs="Segoe UI"/>
        </w:rPr>
        <w:t>The Terms of Reference were recently updated by the Partnership. The Terms of Reference s</w:t>
      </w:r>
      <w:r w:rsidR="0020743A" w:rsidRPr="00B07F5F">
        <w:rPr>
          <w:rFonts w:ascii="Segoe UI" w:hAnsi="Segoe UI" w:cs="Segoe UI"/>
        </w:rPr>
        <w:t>ets out clear objectives for group</w:t>
      </w:r>
      <w:r w:rsidRPr="00B07F5F">
        <w:rPr>
          <w:rFonts w:ascii="Segoe UI" w:hAnsi="Segoe UI" w:cs="Segoe UI"/>
        </w:rPr>
        <w:t xml:space="preserve">, how we work together and the expectations of members. </w:t>
      </w:r>
      <w:r w:rsidR="00B07F5F" w:rsidRPr="00B07F5F">
        <w:rPr>
          <w:rFonts w:ascii="Segoe UI" w:hAnsi="Segoe UI" w:cs="Segoe UI"/>
        </w:rPr>
        <w:t>(see appendix 2)</w:t>
      </w:r>
    </w:p>
    <w:p w14:paraId="2386BDA5" w14:textId="77777777" w:rsidR="00B07F5F" w:rsidRDefault="00863B77" w:rsidP="002C0959">
      <w:pPr>
        <w:spacing w:after="0"/>
        <w:rPr>
          <w:rFonts w:ascii="Segoe UI" w:hAnsi="Segoe UI" w:cs="Segoe UI"/>
          <w:b/>
        </w:rPr>
      </w:pPr>
      <w:r w:rsidRPr="00DB234C">
        <w:rPr>
          <w:rFonts w:ascii="Segoe UI" w:hAnsi="Segoe UI" w:cs="Segoe UI"/>
          <w:b/>
        </w:rPr>
        <w:t>Training</w:t>
      </w:r>
    </w:p>
    <w:p w14:paraId="7AB77946" w14:textId="77777777" w:rsidR="00116F45" w:rsidRPr="009706D0" w:rsidRDefault="00116F45" w:rsidP="009706D0">
      <w:pPr>
        <w:jc w:val="both"/>
        <w:rPr>
          <w:rFonts w:ascii="Segoe UI" w:hAnsi="Segoe UI" w:cs="Segoe UI"/>
        </w:rPr>
      </w:pPr>
      <w:r w:rsidRPr="009706D0">
        <w:rPr>
          <w:rFonts w:ascii="Segoe UI" w:hAnsi="Segoe UI" w:cs="Segoe UI"/>
        </w:rPr>
        <w:t>Members of the Partnership participated, hosted and conducted training across the sub-region during in 2019. A summary of training is listed below;</w:t>
      </w:r>
    </w:p>
    <w:p w14:paraId="5B5B5E6E" w14:textId="77777777" w:rsidR="002C0959" w:rsidRPr="009706D0" w:rsidRDefault="00116F45" w:rsidP="009706D0">
      <w:pPr>
        <w:pStyle w:val="ListParagraph"/>
        <w:numPr>
          <w:ilvl w:val="0"/>
          <w:numId w:val="26"/>
        </w:numPr>
        <w:jc w:val="both"/>
        <w:rPr>
          <w:rFonts w:ascii="Segoe UI" w:hAnsi="Segoe UI" w:cs="Segoe UI"/>
        </w:rPr>
      </w:pPr>
      <w:r w:rsidRPr="009706D0">
        <w:rPr>
          <w:rFonts w:ascii="Segoe UI" w:hAnsi="Segoe UI" w:cs="Segoe UI"/>
        </w:rPr>
        <w:t xml:space="preserve">Change the Story </w:t>
      </w:r>
      <w:r w:rsidR="002C0959" w:rsidRPr="009706D0">
        <w:rPr>
          <w:rFonts w:ascii="Segoe UI" w:hAnsi="Segoe UI" w:cs="Segoe UI"/>
        </w:rPr>
        <w:t>– Wonthaggi</w:t>
      </w:r>
    </w:p>
    <w:p w14:paraId="09FE932B" w14:textId="15E27622" w:rsidR="002C0959" w:rsidRPr="009706D0" w:rsidRDefault="002C0959" w:rsidP="009706D0">
      <w:pPr>
        <w:pStyle w:val="ListParagraph"/>
        <w:numPr>
          <w:ilvl w:val="0"/>
          <w:numId w:val="26"/>
        </w:numPr>
        <w:jc w:val="both"/>
        <w:rPr>
          <w:rFonts w:ascii="Segoe UI" w:hAnsi="Segoe UI" w:cs="Segoe UI"/>
        </w:rPr>
      </w:pPr>
      <w:r w:rsidRPr="009706D0">
        <w:rPr>
          <w:rFonts w:ascii="Segoe UI" w:hAnsi="Segoe UI" w:cs="Segoe UI"/>
        </w:rPr>
        <w:t>MATE – Phillip Island Nature Parks</w:t>
      </w:r>
    </w:p>
    <w:p w14:paraId="2BDAA3AF" w14:textId="566D3ED6" w:rsidR="009706D0" w:rsidRPr="009706D0" w:rsidRDefault="009706D0" w:rsidP="009706D0">
      <w:pPr>
        <w:pStyle w:val="ListParagraph"/>
        <w:numPr>
          <w:ilvl w:val="0"/>
          <w:numId w:val="26"/>
        </w:numPr>
        <w:jc w:val="both"/>
        <w:rPr>
          <w:rFonts w:ascii="Segoe UI" w:hAnsi="Segoe UI" w:cs="Segoe UI"/>
        </w:rPr>
      </w:pPr>
      <w:r w:rsidRPr="009706D0">
        <w:rPr>
          <w:rFonts w:ascii="Segoe UI" w:hAnsi="Segoe UI" w:cs="Segoe UI"/>
        </w:rPr>
        <w:t>MATE – Change for Sam</w:t>
      </w:r>
    </w:p>
    <w:p w14:paraId="1E965413" w14:textId="6E833DA5" w:rsidR="002C0959" w:rsidRPr="009706D0" w:rsidRDefault="002C0959" w:rsidP="009706D0">
      <w:pPr>
        <w:pStyle w:val="ListParagraph"/>
        <w:numPr>
          <w:ilvl w:val="0"/>
          <w:numId w:val="26"/>
        </w:numPr>
        <w:jc w:val="both"/>
        <w:rPr>
          <w:rFonts w:ascii="Segoe UI" w:hAnsi="Segoe UI" w:cs="Segoe UI"/>
        </w:rPr>
      </w:pPr>
      <w:r w:rsidRPr="009706D0">
        <w:rPr>
          <w:rFonts w:ascii="Segoe UI" w:hAnsi="Segoe UI" w:cs="Segoe UI"/>
        </w:rPr>
        <w:t>MATE Community of Practice –</w:t>
      </w:r>
    </w:p>
    <w:p w14:paraId="0A7B032E" w14:textId="7DE12A06" w:rsidR="002C0959" w:rsidRPr="009706D0" w:rsidRDefault="002C0959" w:rsidP="009706D0">
      <w:pPr>
        <w:pStyle w:val="ListParagraph"/>
        <w:numPr>
          <w:ilvl w:val="0"/>
          <w:numId w:val="26"/>
        </w:numPr>
        <w:jc w:val="both"/>
        <w:rPr>
          <w:rFonts w:ascii="Segoe UI" w:hAnsi="Segoe UI" w:cs="Segoe UI"/>
        </w:rPr>
      </w:pPr>
      <w:r w:rsidRPr="009706D0">
        <w:rPr>
          <w:rFonts w:ascii="Segoe UI" w:hAnsi="Segoe UI" w:cs="Segoe UI"/>
        </w:rPr>
        <w:lastRenderedPageBreak/>
        <w:t>Towards Gender Transformative Change: Masterclass – Sale</w:t>
      </w:r>
    </w:p>
    <w:p w14:paraId="42161FC4" w14:textId="7E42C193" w:rsidR="002C0959" w:rsidRPr="009706D0" w:rsidRDefault="002C0959" w:rsidP="009706D0">
      <w:pPr>
        <w:pStyle w:val="ListParagraph"/>
        <w:numPr>
          <w:ilvl w:val="0"/>
          <w:numId w:val="26"/>
        </w:numPr>
        <w:jc w:val="both"/>
        <w:rPr>
          <w:rFonts w:ascii="Segoe UI" w:hAnsi="Segoe UI" w:cs="Segoe UI"/>
        </w:rPr>
      </w:pPr>
      <w:r w:rsidRPr="009706D0">
        <w:rPr>
          <w:rFonts w:ascii="Segoe UI" w:hAnsi="Segoe UI" w:cs="Segoe UI"/>
        </w:rPr>
        <w:t>Prevention Practitioners Exchange – Nobbies</w:t>
      </w:r>
    </w:p>
    <w:p w14:paraId="08E5F827" w14:textId="542870A8" w:rsidR="002C0959" w:rsidRPr="009706D0" w:rsidRDefault="002C0959" w:rsidP="009706D0">
      <w:pPr>
        <w:pStyle w:val="ListParagraph"/>
        <w:numPr>
          <w:ilvl w:val="0"/>
          <w:numId w:val="26"/>
        </w:numPr>
        <w:jc w:val="both"/>
        <w:rPr>
          <w:rFonts w:ascii="Segoe UI" w:hAnsi="Segoe UI" w:cs="Segoe UI"/>
        </w:rPr>
      </w:pPr>
      <w:r w:rsidRPr="009706D0">
        <w:rPr>
          <w:rFonts w:ascii="Segoe UI" w:hAnsi="Segoe UI" w:cs="Segoe UI"/>
        </w:rPr>
        <w:t>Fiona’s course – enter details</w:t>
      </w:r>
    </w:p>
    <w:p w14:paraId="751B1120" w14:textId="20A42E8F" w:rsidR="002C0959" w:rsidRDefault="009706D0" w:rsidP="001472EB">
      <w:pPr>
        <w:pStyle w:val="ListParagraph"/>
        <w:numPr>
          <w:ilvl w:val="0"/>
          <w:numId w:val="26"/>
        </w:numPr>
        <w:jc w:val="both"/>
        <w:rPr>
          <w:rFonts w:ascii="Segoe UI" w:hAnsi="Segoe UI" w:cs="Segoe UI"/>
        </w:rPr>
      </w:pPr>
      <w:r w:rsidRPr="009706D0">
        <w:rPr>
          <w:rFonts w:ascii="Segoe UI" w:hAnsi="Segoe UI" w:cs="Segoe UI"/>
        </w:rPr>
        <w:t>Office of Women – Change for Sam</w:t>
      </w:r>
    </w:p>
    <w:p w14:paraId="60574074" w14:textId="27A9A841" w:rsidR="005F3373" w:rsidRPr="005F3373" w:rsidRDefault="005F3373" w:rsidP="005F3373">
      <w:pPr>
        <w:rPr>
          <w:rFonts w:ascii="Segoe UI" w:hAnsi="Segoe UI" w:cs="Segoe UI"/>
        </w:rPr>
      </w:pPr>
      <w:r>
        <w:rPr>
          <w:noProof/>
        </w:rPr>
        <w:drawing>
          <wp:inline distT="0" distB="0" distL="0" distR="0" wp14:anchorId="32A88B4C" wp14:editId="06F4B99B">
            <wp:extent cx="2914650" cy="14880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4819" cy="1493194"/>
                    </a:xfrm>
                    <a:prstGeom prst="rect">
                      <a:avLst/>
                    </a:prstGeom>
                  </pic:spPr>
                </pic:pic>
              </a:graphicData>
            </a:graphic>
          </wp:inline>
        </w:drawing>
      </w:r>
    </w:p>
    <w:p w14:paraId="1637029F" w14:textId="119AF37A" w:rsidR="00DB234C" w:rsidRDefault="009706D0" w:rsidP="009706D0">
      <w:pPr>
        <w:spacing w:after="0"/>
        <w:rPr>
          <w:rFonts w:ascii="Segoe UI" w:hAnsi="Segoe UI" w:cs="Segoe UI"/>
          <w:b/>
        </w:rPr>
      </w:pPr>
      <w:r>
        <w:rPr>
          <w:rFonts w:ascii="Segoe UI" w:hAnsi="Segoe UI" w:cs="Segoe UI"/>
          <w:b/>
        </w:rPr>
        <w:t>Summary Report – “</w:t>
      </w:r>
      <w:r w:rsidR="00DB234C" w:rsidRPr="00DB234C">
        <w:rPr>
          <w:rFonts w:ascii="Segoe UI" w:hAnsi="Segoe UI" w:cs="Segoe UI"/>
          <w:b/>
        </w:rPr>
        <w:t xml:space="preserve">Change Our Story - South Coast Says No to Family Violence” </w:t>
      </w:r>
    </w:p>
    <w:p w14:paraId="007B5622" w14:textId="6E25D6E9" w:rsidR="009706D0" w:rsidRDefault="009706D0" w:rsidP="009706D0">
      <w:pPr>
        <w:jc w:val="both"/>
        <w:rPr>
          <w:rFonts w:ascii="Segoe UI" w:hAnsi="Segoe UI" w:cs="Segoe UI"/>
        </w:rPr>
      </w:pPr>
      <w:r w:rsidRPr="009706D0">
        <w:rPr>
          <w:rFonts w:ascii="Segoe UI" w:hAnsi="Segoe UI" w:cs="Segoe UI"/>
        </w:rPr>
        <w:t xml:space="preserve">In 2017, the Partnership was successful in obtaining a grant of $140,000 from the </w:t>
      </w:r>
      <w:r w:rsidR="00AA3FDC" w:rsidRPr="009706D0">
        <w:rPr>
          <w:rFonts w:ascii="Segoe UI" w:hAnsi="Segoe UI" w:cs="Segoe UI"/>
        </w:rPr>
        <w:t>Victorian</w:t>
      </w:r>
      <w:r w:rsidRPr="009706D0">
        <w:rPr>
          <w:rFonts w:ascii="Segoe UI" w:hAnsi="Segoe UI" w:cs="Segoe UI"/>
        </w:rPr>
        <w:t xml:space="preserve"> State Government to facilitate prevention of violence against women activities and interventions in schools, workplaces, sporting clubs, service clubs and organisations across Bass Coast and South Gippsland. The glossy report summarises the projects aims and outcomes. </w:t>
      </w:r>
    </w:p>
    <w:p w14:paraId="3CB2A926" w14:textId="422FF515" w:rsidR="00853599" w:rsidRDefault="00853599" w:rsidP="009706D0">
      <w:pPr>
        <w:jc w:val="both"/>
        <w:rPr>
          <w:rFonts w:ascii="Segoe UI" w:hAnsi="Segoe UI" w:cs="Segoe UI"/>
        </w:rPr>
      </w:pPr>
      <w:r>
        <w:rPr>
          <w:noProof/>
        </w:rPr>
        <w:drawing>
          <wp:inline distT="0" distB="0" distL="0" distR="0" wp14:anchorId="78B1B76A" wp14:editId="39FD6B8A">
            <wp:extent cx="2066925" cy="16474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2081687" cy="1659168"/>
                    </a:xfrm>
                    <a:prstGeom prst="rect">
                      <a:avLst/>
                    </a:prstGeom>
                  </pic:spPr>
                </pic:pic>
              </a:graphicData>
            </a:graphic>
          </wp:inline>
        </w:drawing>
      </w:r>
      <w:r>
        <w:rPr>
          <w:rFonts w:ascii="Segoe UI" w:hAnsi="Segoe UI" w:cs="Segoe UI"/>
        </w:rPr>
        <w:t xml:space="preserve"> </w:t>
      </w:r>
      <w:r>
        <w:rPr>
          <w:noProof/>
        </w:rPr>
        <w:drawing>
          <wp:inline distT="0" distB="0" distL="0" distR="0" wp14:anchorId="44DA062A" wp14:editId="7FEB31D9">
            <wp:extent cx="3510280" cy="1647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4390" cy="1663786"/>
                    </a:xfrm>
                    <a:prstGeom prst="rect">
                      <a:avLst/>
                    </a:prstGeom>
                  </pic:spPr>
                </pic:pic>
              </a:graphicData>
            </a:graphic>
          </wp:inline>
        </w:drawing>
      </w:r>
    </w:p>
    <w:p w14:paraId="386DC142" w14:textId="77777777" w:rsidR="00AA3FDC" w:rsidRDefault="00DB234C" w:rsidP="00AA3FDC">
      <w:pPr>
        <w:spacing w:after="0"/>
        <w:rPr>
          <w:rFonts w:ascii="Segoe UI" w:hAnsi="Segoe UI" w:cs="Segoe UI"/>
          <w:b/>
        </w:rPr>
      </w:pPr>
      <w:r w:rsidRPr="00DB234C">
        <w:rPr>
          <w:rFonts w:ascii="Segoe UI" w:hAnsi="Segoe UI" w:cs="Segoe UI"/>
          <w:b/>
        </w:rPr>
        <w:t>Change for Sam</w:t>
      </w:r>
    </w:p>
    <w:p w14:paraId="7D8553DD" w14:textId="2225C39E" w:rsidR="00F63090" w:rsidRPr="00F63090" w:rsidRDefault="007A1D1F" w:rsidP="00F63090">
      <w:pPr>
        <w:jc w:val="both"/>
        <w:rPr>
          <w:rFonts w:ascii="Segoe UI" w:hAnsi="Segoe UI" w:cs="Segoe UI"/>
        </w:rPr>
      </w:pPr>
      <w:r w:rsidRPr="00F63090">
        <w:rPr>
          <w:rFonts w:ascii="Segoe UI" w:hAnsi="Segoe UI" w:cs="Segoe UI"/>
        </w:rPr>
        <w:t>As well as attending meetings, members of the Partnership were heavily involved in the planning and delivery of primary prevention activities for the Change for Sam</w:t>
      </w:r>
      <w:r w:rsidR="00DB234C" w:rsidRPr="00F63090">
        <w:rPr>
          <w:rFonts w:ascii="Segoe UI" w:hAnsi="Segoe UI" w:cs="Segoe UI"/>
        </w:rPr>
        <w:t xml:space="preserve"> </w:t>
      </w:r>
      <w:r w:rsidRPr="00F63090">
        <w:rPr>
          <w:rFonts w:ascii="Segoe UI" w:hAnsi="Segoe UI" w:cs="Segoe UI"/>
        </w:rPr>
        <w:t>Committee. The close working relationship between the Change for Sam Committee and the Partnership has meant that our prevention priorities align</w:t>
      </w:r>
      <w:r w:rsidR="00F63090" w:rsidRPr="00F63090">
        <w:rPr>
          <w:rFonts w:ascii="Segoe UI" w:hAnsi="Segoe UI" w:cs="Segoe UI"/>
        </w:rPr>
        <w:t xml:space="preserve">, </w:t>
      </w:r>
      <w:r w:rsidRPr="00F63090">
        <w:rPr>
          <w:rFonts w:ascii="Segoe UI" w:hAnsi="Segoe UI" w:cs="Segoe UI"/>
        </w:rPr>
        <w:t>our activities</w:t>
      </w:r>
      <w:r w:rsidR="00F63090" w:rsidRPr="00F63090">
        <w:rPr>
          <w:rFonts w:ascii="Segoe UI" w:hAnsi="Segoe UI" w:cs="Segoe UI"/>
        </w:rPr>
        <w:t xml:space="preserve"> are coordinated and</w:t>
      </w:r>
      <w:r w:rsidRPr="00F63090">
        <w:rPr>
          <w:rFonts w:ascii="Segoe UI" w:hAnsi="Segoe UI" w:cs="Segoe UI"/>
        </w:rPr>
        <w:t xml:space="preserve"> reinforce</w:t>
      </w:r>
      <w:r w:rsidR="00F63090" w:rsidRPr="00F63090">
        <w:rPr>
          <w:rFonts w:ascii="Segoe UI" w:hAnsi="Segoe UI" w:cs="Segoe UI"/>
        </w:rPr>
        <w:t xml:space="preserve"> the key gender equity messages to our community.</w:t>
      </w:r>
    </w:p>
    <w:p w14:paraId="722EAEE0" w14:textId="24154BFC" w:rsidR="00DB234C" w:rsidRPr="00F63090" w:rsidRDefault="00F63090" w:rsidP="00F63090">
      <w:pPr>
        <w:jc w:val="both"/>
        <w:rPr>
          <w:rFonts w:ascii="Segoe UI" w:hAnsi="Segoe UI" w:cs="Segoe UI"/>
          <w:b/>
        </w:rPr>
      </w:pPr>
      <w:r w:rsidRPr="00F63090">
        <w:rPr>
          <w:rFonts w:ascii="Segoe UI" w:hAnsi="Segoe UI" w:cs="Segoe UI"/>
        </w:rPr>
        <w:t xml:space="preserve">Key events included the </w:t>
      </w:r>
      <w:r w:rsidR="007A1D1F" w:rsidRPr="00F63090">
        <w:rPr>
          <w:rFonts w:ascii="Segoe UI" w:hAnsi="Segoe UI" w:cs="Segoe UI"/>
        </w:rPr>
        <w:t>Orange Round in July 2019 and the Turn It Orange Festival in November 2019</w:t>
      </w:r>
      <w:r>
        <w:rPr>
          <w:rFonts w:ascii="Segoe UI" w:hAnsi="Segoe UI" w:cs="Segoe UI"/>
        </w:rPr>
        <w:t xml:space="preserve"> both of which we hope to continue into 2020.</w:t>
      </w:r>
    </w:p>
    <w:p w14:paraId="47AFE140" w14:textId="5B18990F" w:rsidR="00E6438F" w:rsidRDefault="00E6438F" w:rsidP="005047C7">
      <w:pPr>
        <w:rPr>
          <w:rFonts w:ascii="Segoe UI" w:hAnsi="Segoe UI" w:cs="Segoe UI"/>
          <w:b/>
        </w:rPr>
      </w:pPr>
      <w:r>
        <w:rPr>
          <w:noProof/>
        </w:rPr>
        <w:drawing>
          <wp:inline distT="0" distB="0" distL="0" distR="0" wp14:anchorId="48E58AB0" wp14:editId="60068CF2">
            <wp:extent cx="3057525" cy="115945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1613" cy="1168590"/>
                    </a:xfrm>
                    <a:prstGeom prst="rect">
                      <a:avLst/>
                    </a:prstGeom>
                  </pic:spPr>
                </pic:pic>
              </a:graphicData>
            </a:graphic>
          </wp:inline>
        </w:drawing>
      </w:r>
      <w:r>
        <w:rPr>
          <w:rFonts w:ascii="Segoe UI" w:hAnsi="Segoe UI" w:cs="Segoe UI"/>
          <w:b/>
        </w:rPr>
        <w:t xml:space="preserve"> </w:t>
      </w:r>
      <w:r>
        <w:rPr>
          <w:noProof/>
        </w:rPr>
        <w:drawing>
          <wp:inline distT="0" distB="0" distL="0" distR="0" wp14:anchorId="59B4C49E" wp14:editId="78539342">
            <wp:extent cx="2543175" cy="125524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6156" cy="1281394"/>
                    </a:xfrm>
                    <a:prstGeom prst="rect">
                      <a:avLst/>
                    </a:prstGeom>
                  </pic:spPr>
                </pic:pic>
              </a:graphicData>
            </a:graphic>
          </wp:inline>
        </w:drawing>
      </w:r>
    </w:p>
    <w:p w14:paraId="2C1752D7" w14:textId="0D699BE9" w:rsidR="009706D0" w:rsidRPr="00E6438F" w:rsidRDefault="009706D0" w:rsidP="005047C7">
      <w:pPr>
        <w:rPr>
          <w:rFonts w:ascii="Segoe UI" w:hAnsi="Segoe UI" w:cs="Segoe UI"/>
        </w:rPr>
      </w:pPr>
    </w:p>
    <w:p w14:paraId="0B2215D1" w14:textId="67BED575" w:rsidR="00B84E6C" w:rsidRPr="000E0457" w:rsidRDefault="00B84E6C" w:rsidP="000E0457">
      <w:pPr>
        <w:pBdr>
          <w:top w:val="single" w:sz="4" w:space="1" w:color="auto"/>
          <w:left w:val="single" w:sz="4" w:space="4" w:color="auto"/>
          <w:bottom w:val="single" w:sz="4" w:space="1" w:color="auto"/>
          <w:right w:val="single" w:sz="4" w:space="4" w:color="auto"/>
        </w:pBdr>
        <w:shd w:val="clear" w:color="auto" w:fill="ED7D31" w:themeFill="accent2"/>
        <w:rPr>
          <w:rFonts w:ascii="Segoe UI" w:hAnsi="Segoe UI" w:cs="Segoe UI"/>
          <w:b/>
          <w:color w:val="FFFFFF" w:themeColor="background1"/>
        </w:rPr>
      </w:pPr>
      <w:r w:rsidRPr="000E0457">
        <w:rPr>
          <w:rFonts w:ascii="Segoe UI" w:hAnsi="Segoe UI" w:cs="Segoe UI"/>
          <w:b/>
          <w:color w:val="FFFFFF" w:themeColor="background1"/>
        </w:rPr>
        <w:lastRenderedPageBreak/>
        <w:t>16 Days of Activism</w:t>
      </w:r>
    </w:p>
    <w:p w14:paraId="7087A1E4" w14:textId="77777777" w:rsidR="002A3318" w:rsidRDefault="002A3318" w:rsidP="003204B4">
      <w:pPr>
        <w:rPr>
          <w:rFonts w:ascii="Segoe UI" w:hAnsi="Segoe UI" w:cs="Segoe UI"/>
          <w:b/>
        </w:rPr>
      </w:pPr>
    </w:p>
    <w:p w14:paraId="2A54020B" w14:textId="31645117" w:rsidR="000E0457" w:rsidRDefault="000E0457" w:rsidP="003204B4">
      <w:pPr>
        <w:rPr>
          <w:rFonts w:ascii="Segoe UI" w:hAnsi="Segoe UI" w:cs="Segoe UI"/>
          <w:b/>
        </w:rPr>
      </w:pPr>
      <w:r>
        <w:rPr>
          <w:rFonts w:ascii="Segoe UI" w:hAnsi="Segoe UI" w:cs="Segoe UI"/>
          <w:b/>
        </w:rPr>
        <w:t>Our local papers turn orange</w:t>
      </w:r>
    </w:p>
    <w:p w14:paraId="54FCE0F3" w14:textId="13A94640" w:rsidR="000E0457" w:rsidRDefault="000E0457" w:rsidP="003204B4">
      <w:pPr>
        <w:rPr>
          <w:rFonts w:ascii="Segoe UI" w:hAnsi="Segoe UI" w:cs="Segoe UI"/>
          <w:b/>
        </w:rPr>
      </w:pPr>
      <w:r>
        <w:rPr>
          <w:noProof/>
        </w:rPr>
        <w:drawing>
          <wp:inline distT="0" distB="0" distL="0" distR="0" wp14:anchorId="55792170" wp14:editId="2304B110">
            <wp:extent cx="2558574" cy="2162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3217" cy="2166099"/>
                    </a:xfrm>
                    <a:prstGeom prst="rect">
                      <a:avLst/>
                    </a:prstGeom>
                  </pic:spPr>
                </pic:pic>
              </a:graphicData>
            </a:graphic>
          </wp:inline>
        </w:drawing>
      </w:r>
      <w:r>
        <w:rPr>
          <w:rFonts w:ascii="Segoe UI" w:hAnsi="Segoe UI" w:cs="Segoe UI"/>
          <w:b/>
        </w:rPr>
        <w:t xml:space="preserve"> </w:t>
      </w:r>
      <w:r>
        <w:rPr>
          <w:noProof/>
        </w:rPr>
        <w:drawing>
          <wp:inline distT="0" distB="0" distL="0" distR="0" wp14:anchorId="5FF8C71C" wp14:editId="65FB7069">
            <wp:extent cx="3022937" cy="98107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4064" cy="984686"/>
                    </a:xfrm>
                    <a:prstGeom prst="rect">
                      <a:avLst/>
                    </a:prstGeom>
                  </pic:spPr>
                </pic:pic>
              </a:graphicData>
            </a:graphic>
          </wp:inline>
        </w:drawing>
      </w:r>
    </w:p>
    <w:p w14:paraId="029E85E0" w14:textId="77777777" w:rsidR="002D11B3" w:rsidRDefault="002D11B3" w:rsidP="003204B4">
      <w:pPr>
        <w:rPr>
          <w:rFonts w:ascii="Segoe UI" w:hAnsi="Segoe UI" w:cs="Segoe UI"/>
          <w:b/>
        </w:rPr>
      </w:pPr>
    </w:p>
    <w:p w14:paraId="69977B65" w14:textId="1CABB72A" w:rsidR="000E0457" w:rsidRDefault="000E0457" w:rsidP="003204B4">
      <w:pPr>
        <w:rPr>
          <w:rFonts w:ascii="Segoe UI" w:hAnsi="Segoe UI" w:cs="Segoe UI"/>
          <w:b/>
        </w:rPr>
      </w:pPr>
      <w:r>
        <w:rPr>
          <w:rFonts w:ascii="Segoe UI" w:hAnsi="Segoe UI" w:cs="Segoe UI"/>
          <w:b/>
        </w:rPr>
        <w:t>Social Media is awash with prevention messages</w:t>
      </w:r>
    </w:p>
    <w:p w14:paraId="27768093" w14:textId="3AF7128B" w:rsidR="000E0457" w:rsidRDefault="000E0457" w:rsidP="003204B4">
      <w:pPr>
        <w:rPr>
          <w:rFonts w:ascii="Segoe UI" w:hAnsi="Segoe UI" w:cs="Segoe UI"/>
          <w:b/>
        </w:rPr>
      </w:pPr>
      <w:r>
        <w:rPr>
          <w:noProof/>
        </w:rPr>
        <w:drawing>
          <wp:inline distT="0" distB="0" distL="0" distR="0" wp14:anchorId="06562C7A" wp14:editId="355709FD">
            <wp:extent cx="1878929" cy="1845310"/>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9004" cy="1874846"/>
                    </a:xfrm>
                    <a:prstGeom prst="rect">
                      <a:avLst/>
                    </a:prstGeom>
                  </pic:spPr>
                </pic:pic>
              </a:graphicData>
            </a:graphic>
          </wp:inline>
        </w:drawing>
      </w:r>
      <w:r>
        <w:rPr>
          <w:rFonts w:ascii="Segoe UI" w:hAnsi="Segoe UI" w:cs="Segoe UI"/>
          <w:b/>
        </w:rPr>
        <w:t xml:space="preserve"> </w:t>
      </w:r>
      <w:r>
        <w:rPr>
          <w:noProof/>
        </w:rPr>
        <w:drawing>
          <wp:inline distT="0" distB="0" distL="0" distR="0" wp14:anchorId="184AC7C8" wp14:editId="62E00874">
            <wp:extent cx="2012427" cy="1923703"/>
            <wp:effectExtent l="0" t="0" r="698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4909" cy="1935635"/>
                    </a:xfrm>
                    <a:prstGeom prst="rect">
                      <a:avLst/>
                    </a:prstGeom>
                  </pic:spPr>
                </pic:pic>
              </a:graphicData>
            </a:graphic>
          </wp:inline>
        </w:drawing>
      </w:r>
      <w:r>
        <w:rPr>
          <w:noProof/>
        </w:rPr>
        <w:drawing>
          <wp:inline distT="0" distB="0" distL="0" distR="0" wp14:anchorId="338F2A8D" wp14:editId="3F4D025D">
            <wp:extent cx="1777068"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8014" cy="2357583"/>
                    </a:xfrm>
                    <a:prstGeom prst="rect">
                      <a:avLst/>
                    </a:prstGeom>
                  </pic:spPr>
                </pic:pic>
              </a:graphicData>
            </a:graphic>
          </wp:inline>
        </w:drawing>
      </w:r>
    </w:p>
    <w:p w14:paraId="2BF4EFC6" w14:textId="77777777" w:rsidR="002D11B3" w:rsidRDefault="002D11B3" w:rsidP="003204B4">
      <w:pPr>
        <w:rPr>
          <w:rFonts w:ascii="Segoe UI" w:hAnsi="Segoe UI" w:cs="Segoe UI"/>
          <w:b/>
        </w:rPr>
      </w:pPr>
    </w:p>
    <w:p w14:paraId="79198921" w14:textId="16829E05" w:rsidR="000E0457" w:rsidRDefault="000E0457" w:rsidP="003204B4">
      <w:pPr>
        <w:rPr>
          <w:rFonts w:ascii="Segoe UI" w:hAnsi="Segoe UI" w:cs="Segoe UI"/>
          <w:b/>
        </w:rPr>
      </w:pPr>
      <w:r>
        <w:rPr>
          <w:rFonts w:ascii="Segoe UI" w:hAnsi="Segoe UI" w:cs="Segoe UI"/>
          <w:b/>
        </w:rPr>
        <w:t>Workplaces spread the message</w:t>
      </w:r>
    </w:p>
    <w:p w14:paraId="7AD24DC7" w14:textId="01CF2DC1" w:rsidR="000E0457" w:rsidRDefault="00863EBE" w:rsidP="003204B4">
      <w:pPr>
        <w:rPr>
          <w:rFonts w:ascii="Segoe UI" w:hAnsi="Segoe UI" w:cs="Segoe UI"/>
          <w:b/>
        </w:rPr>
      </w:pPr>
      <w:r w:rsidRPr="00863EBE">
        <w:rPr>
          <w:rFonts w:ascii="Segoe UI" w:hAnsi="Segoe UI" w:cs="Segoe UI"/>
          <w:b/>
          <w:noProof/>
        </w:rPr>
        <w:drawing>
          <wp:inline distT="0" distB="0" distL="0" distR="0" wp14:anchorId="7F3BB116" wp14:editId="1E461E1E">
            <wp:extent cx="5731510" cy="1360805"/>
            <wp:effectExtent l="0" t="0" r="2540" b="0"/>
            <wp:docPr id="29" name="Picture 4">
              <a:extLst xmlns:a="http://schemas.openxmlformats.org/drawingml/2006/main">
                <a:ext uri="{FF2B5EF4-FFF2-40B4-BE49-F238E27FC236}">
                  <a16:creationId xmlns:a16="http://schemas.microsoft.com/office/drawing/2014/main" id="{661AF176-BE5D-4E72-AD40-7A57FCA8D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1AF176-BE5D-4E72-AD40-7A57FCA8DA6E}"/>
                        </a:ext>
                      </a:extLst>
                    </pic:cNvPr>
                    <pic:cNvPicPr>
                      <a:picLocks noChangeAspect="1"/>
                    </pic:cNvPicPr>
                  </pic:nvPicPr>
                  <pic:blipFill>
                    <a:blip r:embed="rId21"/>
                    <a:stretch>
                      <a:fillRect/>
                    </a:stretch>
                  </pic:blipFill>
                  <pic:spPr>
                    <a:xfrm>
                      <a:off x="0" y="0"/>
                      <a:ext cx="5731510" cy="1360805"/>
                    </a:xfrm>
                    <a:prstGeom prst="rect">
                      <a:avLst/>
                    </a:prstGeom>
                  </pic:spPr>
                </pic:pic>
              </a:graphicData>
            </a:graphic>
          </wp:inline>
        </w:drawing>
      </w:r>
    </w:p>
    <w:p w14:paraId="43BBE6F6" w14:textId="77777777" w:rsidR="002D11B3" w:rsidRDefault="002D11B3" w:rsidP="003204B4">
      <w:pPr>
        <w:rPr>
          <w:rFonts w:ascii="Segoe UI" w:hAnsi="Segoe UI" w:cs="Segoe UI"/>
          <w:b/>
        </w:rPr>
      </w:pPr>
    </w:p>
    <w:p w14:paraId="3061FDC1" w14:textId="77777777" w:rsidR="008E7FB0" w:rsidRDefault="008E7FB0" w:rsidP="003204B4">
      <w:pPr>
        <w:rPr>
          <w:rFonts w:ascii="Segoe UI" w:hAnsi="Segoe UI" w:cs="Segoe UI"/>
          <w:b/>
        </w:rPr>
      </w:pPr>
    </w:p>
    <w:p w14:paraId="415DBA74" w14:textId="77777777" w:rsidR="008E7FB0" w:rsidRDefault="008E7FB0" w:rsidP="003204B4">
      <w:pPr>
        <w:rPr>
          <w:rFonts w:ascii="Segoe UI" w:hAnsi="Segoe UI" w:cs="Segoe UI"/>
          <w:b/>
        </w:rPr>
      </w:pPr>
    </w:p>
    <w:p w14:paraId="5FAC4807" w14:textId="48A9E9BA" w:rsidR="002D11B3" w:rsidRDefault="008C58A5" w:rsidP="003204B4">
      <w:pPr>
        <w:rPr>
          <w:rFonts w:ascii="Segoe UI" w:hAnsi="Segoe UI" w:cs="Segoe UI"/>
          <w:b/>
        </w:rPr>
      </w:pPr>
      <w:r>
        <w:rPr>
          <w:rFonts w:ascii="Segoe UI" w:hAnsi="Segoe UI" w:cs="Segoe UI"/>
          <w:b/>
        </w:rPr>
        <w:lastRenderedPageBreak/>
        <w:t>Libraries, local business and community houses hold events</w:t>
      </w:r>
    </w:p>
    <w:p w14:paraId="0753D04B" w14:textId="531DC0FC" w:rsidR="002D11B3" w:rsidRDefault="008E7FB0" w:rsidP="003204B4">
      <w:pPr>
        <w:rPr>
          <w:rFonts w:ascii="Segoe UI" w:hAnsi="Segoe UI" w:cs="Segoe UI"/>
          <w:b/>
        </w:rPr>
      </w:pPr>
      <w:r>
        <w:rPr>
          <w:noProof/>
        </w:rPr>
        <w:drawing>
          <wp:inline distT="0" distB="0" distL="0" distR="0" wp14:anchorId="16723CF6" wp14:editId="04101566">
            <wp:extent cx="1562100" cy="2088034"/>
            <wp:effectExtent l="0" t="0" r="0" b="7620"/>
            <wp:docPr id="36" name="Picture 36" descr="cid:image001.png@01D5A9DF.1FFEE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A9DF.1FFEEFA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572873" cy="2102434"/>
                    </a:xfrm>
                    <a:prstGeom prst="rect">
                      <a:avLst/>
                    </a:prstGeom>
                    <a:noFill/>
                    <a:ln>
                      <a:noFill/>
                    </a:ln>
                  </pic:spPr>
                </pic:pic>
              </a:graphicData>
            </a:graphic>
          </wp:inline>
        </w:drawing>
      </w:r>
      <w:r w:rsidR="008C58A5">
        <w:rPr>
          <w:rFonts w:ascii="Segoe UI" w:hAnsi="Segoe UI" w:cs="Segoe UI"/>
          <w:b/>
        </w:rPr>
        <w:t xml:space="preserve"> </w:t>
      </w:r>
      <w:r w:rsidR="008C58A5">
        <w:rPr>
          <w:noProof/>
        </w:rPr>
        <w:drawing>
          <wp:inline distT="0" distB="0" distL="0" distR="0" wp14:anchorId="745385C8" wp14:editId="41B4F07D">
            <wp:extent cx="1679414" cy="1438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1399" cy="1457103"/>
                    </a:xfrm>
                    <a:prstGeom prst="rect">
                      <a:avLst/>
                    </a:prstGeom>
                  </pic:spPr>
                </pic:pic>
              </a:graphicData>
            </a:graphic>
          </wp:inline>
        </w:drawing>
      </w:r>
      <w:r w:rsidR="008C58A5">
        <w:rPr>
          <w:rFonts w:ascii="Segoe UI" w:hAnsi="Segoe UI" w:cs="Segoe UI"/>
          <w:b/>
        </w:rPr>
        <w:t xml:space="preserve"> </w:t>
      </w:r>
      <w:r w:rsidR="008C58A5">
        <w:rPr>
          <w:noProof/>
        </w:rPr>
        <w:drawing>
          <wp:inline distT="0" distB="0" distL="0" distR="0" wp14:anchorId="378152F9" wp14:editId="0EF0982D">
            <wp:extent cx="2239518" cy="120015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0705" cy="1211504"/>
                    </a:xfrm>
                    <a:prstGeom prst="rect">
                      <a:avLst/>
                    </a:prstGeom>
                  </pic:spPr>
                </pic:pic>
              </a:graphicData>
            </a:graphic>
          </wp:inline>
        </w:drawing>
      </w:r>
    </w:p>
    <w:p w14:paraId="52ECFE76" w14:textId="77777777" w:rsidR="002D11B3" w:rsidRDefault="002D11B3" w:rsidP="003204B4">
      <w:pPr>
        <w:rPr>
          <w:rFonts w:ascii="Segoe UI" w:hAnsi="Segoe UI" w:cs="Segoe UI"/>
          <w:b/>
        </w:rPr>
      </w:pPr>
    </w:p>
    <w:p w14:paraId="50E83E8E" w14:textId="5E029828" w:rsidR="002D11B3" w:rsidRDefault="005F20CE" w:rsidP="003204B4">
      <w:pPr>
        <w:rPr>
          <w:rFonts w:ascii="Segoe UI" w:hAnsi="Segoe UI" w:cs="Segoe UI"/>
          <w:b/>
        </w:rPr>
      </w:pPr>
      <w:r>
        <w:rPr>
          <w:rFonts w:ascii="Segoe UI" w:hAnsi="Segoe UI" w:cs="Segoe UI"/>
          <w:b/>
        </w:rPr>
        <w:t>Outdoor gallery at Leo</w:t>
      </w:r>
      <w:r w:rsidR="002D11B3">
        <w:rPr>
          <w:rFonts w:ascii="Segoe UI" w:hAnsi="Segoe UI" w:cs="Segoe UI"/>
          <w:b/>
        </w:rPr>
        <w:t xml:space="preserve">ngatha  </w:t>
      </w:r>
    </w:p>
    <w:p w14:paraId="107C87ED" w14:textId="64CB61B7" w:rsidR="004E6A0C" w:rsidRDefault="005F20CE" w:rsidP="003204B4">
      <w:pPr>
        <w:rPr>
          <w:rFonts w:ascii="Segoe UI" w:hAnsi="Segoe UI" w:cs="Segoe UI"/>
          <w:b/>
        </w:rPr>
      </w:pPr>
      <w:r>
        <w:rPr>
          <w:noProof/>
        </w:rPr>
        <w:drawing>
          <wp:inline distT="0" distB="0" distL="0" distR="0" wp14:anchorId="0E1E879E" wp14:editId="01D53E51">
            <wp:extent cx="1436868"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53200" cy="2080785"/>
                    </a:xfrm>
                    <a:prstGeom prst="rect">
                      <a:avLst/>
                    </a:prstGeom>
                  </pic:spPr>
                </pic:pic>
              </a:graphicData>
            </a:graphic>
          </wp:inline>
        </w:drawing>
      </w:r>
      <w:r w:rsidR="002D11B3">
        <w:rPr>
          <w:rFonts w:ascii="Segoe UI" w:hAnsi="Segoe UI" w:cs="Segoe UI"/>
          <w:b/>
        </w:rPr>
        <w:t xml:space="preserve"> </w:t>
      </w:r>
      <w:r w:rsidR="002D11B3">
        <w:rPr>
          <w:noProof/>
        </w:rPr>
        <w:drawing>
          <wp:inline distT="0" distB="0" distL="0" distR="0" wp14:anchorId="69709BBE" wp14:editId="35EA40B3">
            <wp:extent cx="3114849" cy="2076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4888" cy="2089809"/>
                    </a:xfrm>
                    <a:prstGeom prst="rect">
                      <a:avLst/>
                    </a:prstGeom>
                  </pic:spPr>
                </pic:pic>
              </a:graphicData>
            </a:graphic>
          </wp:inline>
        </w:drawing>
      </w:r>
    </w:p>
    <w:p w14:paraId="4119125B" w14:textId="77777777" w:rsidR="004E6A0C" w:rsidRDefault="004E6A0C" w:rsidP="003204B4">
      <w:pPr>
        <w:rPr>
          <w:rFonts w:ascii="Segoe UI" w:hAnsi="Segoe UI" w:cs="Segoe UI"/>
          <w:b/>
        </w:rPr>
      </w:pPr>
    </w:p>
    <w:p w14:paraId="79E897D8" w14:textId="7D0EED4B" w:rsidR="000E0457" w:rsidRDefault="000E0457" w:rsidP="003204B4">
      <w:pPr>
        <w:rPr>
          <w:rFonts w:ascii="Segoe UI" w:hAnsi="Segoe UI" w:cs="Segoe UI"/>
          <w:b/>
        </w:rPr>
      </w:pPr>
      <w:r>
        <w:rPr>
          <w:rFonts w:ascii="Segoe UI" w:hAnsi="Segoe UI" w:cs="Segoe UI"/>
          <w:b/>
        </w:rPr>
        <w:t>Schools get involved</w:t>
      </w:r>
    </w:p>
    <w:p w14:paraId="474F23A9" w14:textId="74B776A5" w:rsidR="000E0457" w:rsidRDefault="004E6A0C" w:rsidP="003204B4">
      <w:pPr>
        <w:rPr>
          <w:rFonts w:ascii="Segoe UI" w:hAnsi="Segoe UI" w:cs="Segoe UI"/>
          <w:b/>
        </w:rPr>
      </w:pPr>
      <w:r>
        <w:rPr>
          <w:noProof/>
        </w:rPr>
        <w:drawing>
          <wp:inline distT="0" distB="0" distL="0" distR="0" wp14:anchorId="35088D18" wp14:editId="1D8059D0">
            <wp:extent cx="1622676" cy="1798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9448" cy="1816907"/>
                    </a:xfrm>
                    <a:prstGeom prst="rect">
                      <a:avLst/>
                    </a:prstGeom>
                  </pic:spPr>
                </pic:pic>
              </a:graphicData>
            </a:graphic>
          </wp:inline>
        </w:drawing>
      </w:r>
      <w:r w:rsidR="00863EBE">
        <w:rPr>
          <w:rFonts w:ascii="Segoe UI" w:hAnsi="Segoe UI" w:cs="Segoe UI"/>
          <w:b/>
        </w:rPr>
        <w:t xml:space="preserve"> </w:t>
      </w:r>
      <w:r w:rsidR="00863EBE">
        <w:rPr>
          <w:noProof/>
        </w:rPr>
        <w:drawing>
          <wp:inline distT="0" distB="0" distL="0" distR="0" wp14:anchorId="68FAE3E7" wp14:editId="46B62D1C">
            <wp:extent cx="2363117" cy="1751262"/>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4498" cy="1774518"/>
                    </a:xfrm>
                    <a:prstGeom prst="rect">
                      <a:avLst/>
                    </a:prstGeom>
                  </pic:spPr>
                </pic:pic>
              </a:graphicData>
            </a:graphic>
          </wp:inline>
        </w:drawing>
      </w:r>
      <w:r>
        <w:rPr>
          <w:noProof/>
        </w:rPr>
        <w:drawing>
          <wp:inline distT="0" distB="0" distL="0" distR="0" wp14:anchorId="3D4F7B99" wp14:editId="24DB99FF">
            <wp:extent cx="1691520" cy="1659099"/>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0557" cy="1687579"/>
                    </a:xfrm>
                    <a:prstGeom prst="rect">
                      <a:avLst/>
                    </a:prstGeom>
                  </pic:spPr>
                </pic:pic>
              </a:graphicData>
            </a:graphic>
          </wp:inline>
        </w:drawing>
      </w:r>
    </w:p>
    <w:p w14:paraId="422973CA" w14:textId="66DBD6D5" w:rsidR="000E0457" w:rsidRDefault="000E0457" w:rsidP="003204B4">
      <w:pPr>
        <w:rPr>
          <w:rFonts w:ascii="Segoe UI" w:hAnsi="Segoe UI" w:cs="Segoe UI"/>
          <w:b/>
        </w:rPr>
      </w:pPr>
    </w:p>
    <w:p w14:paraId="1ACD94D4" w14:textId="5BD34E9F" w:rsidR="002A3318" w:rsidRDefault="002A3318" w:rsidP="003204B4">
      <w:pPr>
        <w:rPr>
          <w:rFonts w:ascii="Segoe UI" w:hAnsi="Segoe UI" w:cs="Segoe UI"/>
          <w:b/>
        </w:rPr>
      </w:pPr>
    </w:p>
    <w:p w14:paraId="547C2026" w14:textId="38EA2B58" w:rsidR="002A3318" w:rsidRDefault="002A3318" w:rsidP="003204B4">
      <w:pPr>
        <w:rPr>
          <w:rFonts w:ascii="Segoe UI" w:hAnsi="Segoe UI" w:cs="Segoe UI"/>
          <w:b/>
        </w:rPr>
      </w:pPr>
    </w:p>
    <w:p w14:paraId="0A8DAB22" w14:textId="77EAFADC" w:rsidR="002A3318" w:rsidRDefault="002A3318" w:rsidP="003204B4">
      <w:pPr>
        <w:rPr>
          <w:rFonts w:ascii="Segoe UI" w:hAnsi="Segoe UI" w:cs="Segoe UI"/>
          <w:b/>
        </w:rPr>
      </w:pPr>
    </w:p>
    <w:p w14:paraId="0CA6BD04" w14:textId="77777777" w:rsidR="002A3318" w:rsidRDefault="002A3318" w:rsidP="003204B4">
      <w:pPr>
        <w:rPr>
          <w:rFonts w:ascii="Segoe UI" w:hAnsi="Segoe UI" w:cs="Segoe UI"/>
          <w:b/>
        </w:rPr>
      </w:pPr>
    </w:p>
    <w:p w14:paraId="1F0FD33B" w14:textId="0B94412F" w:rsidR="005F3373" w:rsidRDefault="005F3373" w:rsidP="003204B4">
      <w:pPr>
        <w:rPr>
          <w:rFonts w:ascii="Segoe UI" w:hAnsi="Segoe UI" w:cs="Segoe UI"/>
          <w:b/>
        </w:rPr>
      </w:pPr>
      <w:r>
        <w:rPr>
          <w:rFonts w:ascii="Segoe UI" w:hAnsi="Segoe UI" w:cs="Segoe UI"/>
          <w:b/>
        </w:rPr>
        <w:lastRenderedPageBreak/>
        <w:t>30 Novem</w:t>
      </w:r>
      <w:r w:rsidR="000E0457">
        <w:rPr>
          <w:rFonts w:ascii="Segoe UI" w:hAnsi="Segoe UI" w:cs="Segoe UI"/>
          <w:b/>
        </w:rPr>
        <w:t xml:space="preserve">ber - </w:t>
      </w:r>
      <w:r>
        <w:rPr>
          <w:rFonts w:ascii="Segoe UI" w:hAnsi="Segoe UI" w:cs="Segoe UI"/>
          <w:b/>
        </w:rPr>
        <w:t xml:space="preserve">Turn It Orange Festival – Cowes </w:t>
      </w:r>
    </w:p>
    <w:p w14:paraId="0C1A88BE" w14:textId="75E3BFB4" w:rsidR="005019D5" w:rsidRDefault="005019D5" w:rsidP="003204B4">
      <w:pPr>
        <w:rPr>
          <w:rFonts w:ascii="Trebuchet MS" w:hAnsi="Trebuchet MS"/>
          <w:b/>
          <w:sz w:val="16"/>
          <w:szCs w:val="16"/>
        </w:rPr>
      </w:pPr>
      <w:r>
        <w:rPr>
          <w:noProof/>
        </w:rPr>
        <w:drawing>
          <wp:inline distT="0" distB="0" distL="0" distR="0" wp14:anchorId="1CD035B5" wp14:editId="0EA419E2">
            <wp:extent cx="2533650" cy="127075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6228" cy="1292110"/>
                    </a:xfrm>
                    <a:prstGeom prst="rect">
                      <a:avLst/>
                    </a:prstGeom>
                  </pic:spPr>
                </pic:pic>
              </a:graphicData>
            </a:graphic>
          </wp:inline>
        </w:drawing>
      </w:r>
      <w:r w:rsidR="005F3373">
        <w:rPr>
          <w:rFonts w:ascii="Trebuchet MS" w:hAnsi="Trebuchet MS"/>
          <w:b/>
          <w:sz w:val="16"/>
          <w:szCs w:val="16"/>
        </w:rPr>
        <w:t xml:space="preserve"> </w:t>
      </w:r>
      <w:r>
        <w:rPr>
          <w:noProof/>
        </w:rPr>
        <w:drawing>
          <wp:inline distT="0" distB="0" distL="0" distR="0" wp14:anchorId="7CD23A99" wp14:editId="0F55761A">
            <wp:extent cx="2105025" cy="140210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4657" cy="1415183"/>
                    </a:xfrm>
                    <a:prstGeom prst="rect">
                      <a:avLst/>
                    </a:prstGeom>
                  </pic:spPr>
                </pic:pic>
              </a:graphicData>
            </a:graphic>
          </wp:inline>
        </w:drawing>
      </w:r>
    </w:p>
    <w:p w14:paraId="309A2F4E" w14:textId="70E8512F" w:rsidR="00284B6E" w:rsidRDefault="005F3373" w:rsidP="003204B4">
      <w:pPr>
        <w:rPr>
          <w:rFonts w:ascii="Trebuchet MS" w:hAnsi="Trebuchet MS"/>
          <w:b/>
          <w:sz w:val="16"/>
          <w:szCs w:val="16"/>
        </w:rPr>
      </w:pPr>
      <w:r>
        <w:rPr>
          <w:noProof/>
        </w:rPr>
        <w:drawing>
          <wp:inline distT="0" distB="0" distL="0" distR="0" wp14:anchorId="22D7F134" wp14:editId="514D27B0">
            <wp:extent cx="3105150" cy="1737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9870" cy="1751463"/>
                    </a:xfrm>
                    <a:prstGeom prst="rect">
                      <a:avLst/>
                    </a:prstGeom>
                  </pic:spPr>
                </pic:pic>
              </a:graphicData>
            </a:graphic>
          </wp:inline>
        </w:drawing>
      </w:r>
      <w:r>
        <w:rPr>
          <w:noProof/>
        </w:rPr>
        <w:drawing>
          <wp:inline distT="0" distB="0" distL="0" distR="0" wp14:anchorId="1B7F76EE" wp14:editId="04024FDF">
            <wp:extent cx="2531745" cy="1725884"/>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9973" cy="1738310"/>
                    </a:xfrm>
                    <a:prstGeom prst="rect">
                      <a:avLst/>
                    </a:prstGeom>
                  </pic:spPr>
                </pic:pic>
              </a:graphicData>
            </a:graphic>
          </wp:inline>
        </w:drawing>
      </w:r>
    </w:p>
    <w:p w14:paraId="26DA153F" w14:textId="73ADF5ED" w:rsidR="00966F51" w:rsidRDefault="00966F51" w:rsidP="003204B4">
      <w:pPr>
        <w:rPr>
          <w:rFonts w:ascii="Trebuchet MS" w:hAnsi="Trebuchet MS"/>
          <w:b/>
          <w:sz w:val="16"/>
          <w:szCs w:val="16"/>
        </w:rPr>
      </w:pPr>
    </w:p>
    <w:p w14:paraId="73C07D21" w14:textId="7265B49A" w:rsidR="002A3318" w:rsidRDefault="002A3318" w:rsidP="003204B4">
      <w:pPr>
        <w:rPr>
          <w:rFonts w:ascii="Trebuchet MS" w:hAnsi="Trebuchet MS"/>
          <w:b/>
          <w:sz w:val="16"/>
          <w:szCs w:val="16"/>
        </w:rPr>
      </w:pPr>
    </w:p>
    <w:p w14:paraId="5BE4B910" w14:textId="709C8BA7" w:rsidR="002A3318" w:rsidRDefault="002A3318" w:rsidP="003204B4">
      <w:pPr>
        <w:rPr>
          <w:rFonts w:ascii="Trebuchet MS" w:hAnsi="Trebuchet MS"/>
          <w:b/>
          <w:sz w:val="16"/>
          <w:szCs w:val="16"/>
        </w:rPr>
      </w:pPr>
    </w:p>
    <w:p w14:paraId="40A674A3" w14:textId="4CD56B81" w:rsidR="002A3318" w:rsidRDefault="002A3318" w:rsidP="003204B4">
      <w:pPr>
        <w:rPr>
          <w:rFonts w:ascii="Trebuchet MS" w:hAnsi="Trebuchet MS"/>
          <w:b/>
          <w:sz w:val="16"/>
          <w:szCs w:val="16"/>
        </w:rPr>
      </w:pPr>
    </w:p>
    <w:p w14:paraId="328A08FC" w14:textId="74876C35" w:rsidR="002A3318" w:rsidRDefault="002A3318" w:rsidP="003204B4">
      <w:pPr>
        <w:rPr>
          <w:rFonts w:ascii="Trebuchet MS" w:hAnsi="Trebuchet MS"/>
          <w:b/>
          <w:sz w:val="16"/>
          <w:szCs w:val="16"/>
        </w:rPr>
      </w:pPr>
    </w:p>
    <w:p w14:paraId="0A4F2418" w14:textId="1928637E" w:rsidR="002A3318" w:rsidRDefault="002A3318" w:rsidP="003204B4">
      <w:pPr>
        <w:rPr>
          <w:rFonts w:ascii="Trebuchet MS" w:hAnsi="Trebuchet MS"/>
          <w:b/>
          <w:sz w:val="16"/>
          <w:szCs w:val="16"/>
        </w:rPr>
      </w:pPr>
    </w:p>
    <w:p w14:paraId="3D7DAA25" w14:textId="18F53153" w:rsidR="002A3318" w:rsidRDefault="002A3318" w:rsidP="003204B4">
      <w:pPr>
        <w:rPr>
          <w:rFonts w:ascii="Trebuchet MS" w:hAnsi="Trebuchet MS"/>
          <w:b/>
          <w:sz w:val="16"/>
          <w:szCs w:val="16"/>
        </w:rPr>
      </w:pPr>
    </w:p>
    <w:p w14:paraId="1171F580" w14:textId="5BE3F9C1" w:rsidR="002A3318" w:rsidRDefault="002A3318" w:rsidP="003204B4">
      <w:pPr>
        <w:rPr>
          <w:rFonts w:ascii="Trebuchet MS" w:hAnsi="Trebuchet MS"/>
          <w:b/>
          <w:sz w:val="16"/>
          <w:szCs w:val="16"/>
        </w:rPr>
      </w:pPr>
    </w:p>
    <w:p w14:paraId="53F13B2D" w14:textId="687813EC" w:rsidR="002A3318" w:rsidRDefault="002A3318" w:rsidP="003204B4">
      <w:pPr>
        <w:rPr>
          <w:rFonts w:ascii="Trebuchet MS" w:hAnsi="Trebuchet MS"/>
          <w:b/>
          <w:sz w:val="16"/>
          <w:szCs w:val="16"/>
        </w:rPr>
      </w:pPr>
    </w:p>
    <w:p w14:paraId="61A1381F" w14:textId="00F2F2FA" w:rsidR="002A3318" w:rsidRDefault="002A3318" w:rsidP="003204B4">
      <w:pPr>
        <w:rPr>
          <w:rFonts w:ascii="Trebuchet MS" w:hAnsi="Trebuchet MS"/>
          <w:b/>
          <w:sz w:val="16"/>
          <w:szCs w:val="16"/>
        </w:rPr>
      </w:pPr>
    </w:p>
    <w:p w14:paraId="03602203" w14:textId="1A05819E" w:rsidR="002A3318" w:rsidRDefault="002A3318" w:rsidP="003204B4">
      <w:pPr>
        <w:rPr>
          <w:rFonts w:ascii="Trebuchet MS" w:hAnsi="Trebuchet MS"/>
          <w:b/>
          <w:sz w:val="16"/>
          <w:szCs w:val="16"/>
        </w:rPr>
      </w:pPr>
    </w:p>
    <w:p w14:paraId="604A5608" w14:textId="1ED3645B" w:rsidR="002A3318" w:rsidRDefault="002A3318" w:rsidP="003204B4">
      <w:pPr>
        <w:rPr>
          <w:rFonts w:ascii="Trebuchet MS" w:hAnsi="Trebuchet MS"/>
          <w:b/>
          <w:sz w:val="16"/>
          <w:szCs w:val="16"/>
        </w:rPr>
      </w:pPr>
    </w:p>
    <w:p w14:paraId="2EBDAEE2" w14:textId="3DEAD3F1" w:rsidR="002A3318" w:rsidRDefault="002A3318" w:rsidP="003204B4">
      <w:pPr>
        <w:rPr>
          <w:rFonts w:ascii="Trebuchet MS" w:hAnsi="Trebuchet MS"/>
          <w:b/>
          <w:sz w:val="16"/>
          <w:szCs w:val="16"/>
        </w:rPr>
      </w:pPr>
    </w:p>
    <w:p w14:paraId="74D19519" w14:textId="2751C40A" w:rsidR="002A3318" w:rsidRDefault="002A3318" w:rsidP="003204B4">
      <w:pPr>
        <w:rPr>
          <w:rFonts w:ascii="Trebuchet MS" w:hAnsi="Trebuchet MS"/>
          <w:b/>
          <w:sz w:val="16"/>
          <w:szCs w:val="16"/>
        </w:rPr>
      </w:pPr>
    </w:p>
    <w:p w14:paraId="06DA731A" w14:textId="057E5A28" w:rsidR="002A3318" w:rsidRDefault="002A3318" w:rsidP="003204B4">
      <w:pPr>
        <w:rPr>
          <w:rFonts w:ascii="Trebuchet MS" w:hAnsi="Trebuchet MS"/>
          <w:b/>
          <w:sz w:val="16"/>
          <w:szCs w:val="16"/>
        </w:rPr>
      </w:pPr>
    </w:p>
    <w:p w14:paraId="5B555C5D" w14:textId="74C53F96" w:rsidR="002A3318" w:rsidRDefault="002A3318" w:rsidP="003204B4">
      <w:pPr>
        <w:rPr>
          <w:rFonts w:ascii="Trebuchet MS" w:hAnsi="Trebuchet MS"/>
          <w:b/>
          <w:sz w:val="16"/>
          <w:szCs w:val="16"/>
        </w:rPr>
      </w:pPr>
    </w:p>
    <w:p w14:paraId="4E255B99" w14:textId="0A37CB09" w:rsidR="002A3318" w:rsidRDefault="002A3318" w:rsidP="003204B4">
      <w:pPr>
        <w:rPr>
          <w:rFonts w:ascii="Trebuchet MS" w:hAnsi="Trebuchet MS"/>
          <w:b/>
          <w:sz w:val="16"/>
          <w:szCs w:val="16"/>
        </w:rPr>
      </w:pPr>
    </w:p>
    <w:p w14:paraId="1974D291" w14:textId="31BEC44B" w:rsidR="002A3318" w:rsidRDefault="002A3318" w:rsidP="003204B4">
      <w:pPr>
        <w:rPr>
          <w:rFonts w:ascii="Trebuchet MS" w:hAnsi="Trebuchet MS"/>
          <w:b/>
          <w:sz w:val="16"/>
          <w:szCs w:val="16"/>
        </w:rPr>
      </w:pPr>
    </w:p>
    <w:p w14:paraId="7E7D2CE3" w14:textId="232FF0C9" w:rsidR="002A3318" w:rsidRDefault="002A3318" w:rsidP="003204B4">
      <w:pPr>
        <w:rPr>
          <w:rFonts w:ascii="Trebuchet MS" w:hAnsi="Trebuchet MS"/>
          <w:b/>
          <w:sz w:val="16"/>
          <w:szCs w:val="16"/>
        </w:rPr>
      </w:pPr>
    </w:p>
    <w:p w14:paraId="01350D4A" w14:textId="6B4B812F" w:rsidR="002A3318" w:rsidRDefault="002A3318" w:rsidP="003204B4">
      <w:pPr>
        <w:rPr>
          <w:rFonts w:ascii="Trebuchet MS" w:hAnsi="Trebuchet MS"/>
          <w:b/>
          <w:sz w:val="16"/>
          <w:szCs w:val="16"/>
        </w:rPr>
      </w:pPr>
    </w:p>
    <w:p w14:paraId="4AA7D5D8" w14:textId="23C3A8E5" w:rsidR="002A3318" w:rsidRDefault="002A3318" w:rsidP="003204B4">
      <w:pPr>
        <w:rPr>
          <w:rFonts w:ascii="Trebuchet MS" w:hAnsi="Trebuchet MS"/>
          <w:b/>
          <w:sz w:val="16"/>
          <w:szCs w:val="16"/>
        </w:rPr>
      </w:pPr>
    </w:p>
    <w:p w14:paraId="24332279" w14:textId="58BE4828" w:rsidR="002A3318" w:rsidRDefault="002A3318" w:rsidP="003204B4">
      <w:pPr>
        <w:rPr>
          <w:rFonts w:ascii="Trebuchet MS" w:hAnsi="Trebuchet MS"/>
          <w:b/>
          <w:sz w:val="16"/>
          <w:szCs w:val="16"/>
        </w:rPr>
      </w:pPr>
    </w:p>
    <w:p w14:paraId="16E31C52" w14:textId="21C23DF2" w:rsidR="002A3318" w:rsidRDefault="002A3318" w:rsidP="003204B4">
      <w:pPr>
        <w:rPr>
          <w:rFonts w:ascii="Trebuchet MS" w:hAnsi="Trebuchet MS"/>
          <w:b/>
          <w:sz w:val="16"/>
          <w:szCs w:val="16"/>
        </w:rPr>
      </w:pPr>
    </w:p>
    <w:p w14:paraId="33CF43AF" w14:textId="77777777" w:rsidR="002A3318" w:rsidRDefault="002A3318" w:rsidP="003204B4">
      <w:pPr>
        <w:rPr>
          <w:rFonts w:ascii="Trebuchet MS" w:hAnsi="Trebuchet MS"/>
          <w:b/>
          <w:sz w:val="16"/>
          <w:szCs w:val="16"/>
        </w:rPr>
      </w:pPr>
    </w:p>
    <w:p w14:paraId="64D55C25" w14:textId="6EADFC0C" w:rsidR="00966F51" w:rsidRDefault="00966F51" w:rsidP="004174E5">
      <w:pPr>
        <w:pBdr>
          <w:top w:val="single" w:sz="4" w:space="1" w:color="auto"/>
          <w:left w:val="single" w:sz="4" w:space="4" w:color="auto"/>
          <w:bottom w:val="single" w:sz="4" w:space="1" w:color="auto"/>
          <w:right w:val="single" w:sz="4" w:space="4" w:color="auto"/>
        </w:pBdr>
        <w:shd w:val="clear" w:color="auto" w:fill="ED7D31" w:themeFill="accent2"/>
        <w:rPr>
          <w:rFonts w:ascii="Segoe UI" w:hAnsi="Segoe UI" w:cs="Segoe UI"/>
          <w:b/>
          <w:sz w:val="24"/>
          <w:szCs w:val="24"/>
        </w:rPr>
      </w:pPr>
      <w:r w:rsidRPr="004174E5">
        <w:rPr>
          <w:rFonts w:ascii="Segoe UI" w:hAnsi="Segoe UI" w:cs="Segoe UI"/>
          <w:b/>
          <w:sz w:val="24"/>
          <w:szCs w:val="24"/>
        </w:rPr>
        <w:lastRenderedPageBreak/>
        <w:t>Appendix 1: Strategic Plan</w:t>
      </w:r>
    </w:p>
    <w:p w14:paraId="23AB5DF5" w14:textId="77777777" w:rsidR="004174E5" w:rsidRDefault="004174E5" w:rsidP="004174E5">
      <w:pPr>
        <w:rPr>
          <w:rFonts w:ascii="Segoe UI" w:hAnsi="Segoe UI" w:cs="Segoe UI"/>
          <w:b/>
          <w:sz w:val="24"/>
          <w:szCs w:val="24"/>
        </w:rPr>
      </w:pPr>
    </w:p>
    <w:p w14:paraId="5E8DC7F7" w14:textId="7F4F69F2" w:rsidR="00966F51" w:rsidRDefault="001D2A49" w:rsidP="003204B4">
      <w:pPr>
        <w:rPr>
          <w:rFonts w:ascii="Segoe UI" w:hAnsi="Segoe UI" w:cs="Segoe UI"/>
          <w:b/>
          <w:sz w:val="24"/>
          <w:szCs w:val="24"/>
        </w:rPr>
      </w:pPr>
      <w:r>
        <w:rPr>
          <w:noProof/>
        </w:rPr>
        <w:drawing>
          <wp:inline distT="0" distB="0" distL="0" distR="0" wp14:anchorId="697108B6" wp14:editId="0C1D35DF">
            <wp:extent cx="8150570" cy="5576086"/>
            <wp:effectExtent l="10795" t="27305" r="1397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8180597" cy="5596629"/>
                    </a:xfrm>
                    <a:prstGeom prst="rect">
                      <a:avLst/>
                    </a:prstGeom>
                    <a:ln>
                      <a:solidFill>
                        <a:schemeClr val="tx1"/>
                      </a:solidFill>
                    </a:ln>
                  </pic:spPr>
                </pic:pic>
              </a:graphicData>
            </a:graphic>
          </wp:inline>
        </w:drawing>
      </w:r>
    </w:p>
    <w:p w14:paraId="24A07448" w14:textId="77777777" w:rsidR="004174E5" w:rsidRDefault="004174E5" w:rsidP="003204B4">
      <w:pPr>
        <w:rPr>
          <w:rFonts w:ascii="Segoe UI" w:hAnsi="Segoe UI" w:cs="Segoe UI"/>
          <w:b/>
          <w:sz w:val="24"/>
          <w:szCs w:val="24"/>
        </w:rPr>
      </w:pPr>
    </w:p>
    <w:p w14:paraId="2B474FC7" w14:textId="44B5871E" w:rsidR="00116F45" w:rsidRPr="004174E5" w:rsidRDefault="00116F45" w:rsidP="00116F45">
      <w:pPr>
        <w:pBdr>
          <w:top w:val="single" w:sz="4" w:space="1" w:color="auto"/>
          <w:left w:val="single" w:sz="4" w:space="4" w:color="auto"/>
          <w:bottom w:val="single" w:sz="4" w:space="1" w:color="auto"/>
          <w:right w:val="single" w:sz="4" w:space="4" w:color="auto"/>
        </w:pBdr>
        <w:shd w:val="clear" w:color="auto" w:fill="ED7D31" w:themeFill="accent2"/>
        <w:rPr>
          <w:rFonts w:ascii="Segoe UI" w:hAnsi="Segoe UI" w:cs="Segoe UI"/>
          <w:b/>
          <w:sz w:val="24"/>
          <w:szCs w:val="24"/>
        </w:rPr>
      </w:pPr>
      <w:r w:rsidRPr="004174E5">
        <w:rPr>
          <w:rFonts w:ascii="Segoe UI" w:hAnsi="Segoe UI" w:cs="Segoe UI"/>
          <w:b/>
          <w:sz w:val="24"/>
          <w:szCs w:val="24"/>
        </w:rPr>
        <w:lastRenderedPageBreak/>
        <w:t xml:space="preserve">Appendix 2: Terms of Reference </w:t>
      </w:r>
    </w:p>
    <w:p w14:paraId="7120FD8A" w14:textId="4B8494C0" w:rsidR="000B7ADD" w:rsidRDefault="000B7ADD" w:rsidP="003204B4">
      <w:pPr>
        <w:rPr>
          <w:noProof/>
        </w:rPr>
      </w:pPr>
    </w:p>
    <w:p w14:paraId="4BDFF3CB" w14:textId="69988085" w:rsidR="004174E5" w:rsidRDefault="004174E5" w:rsidP="003204B4">
      <w:pPr>
        <w:rPr>
          <w:rFonts w:ascii="Segoe UI" w:hAnsi="Segoe UI" w:cs="Segoe UI"/>
          <w:b/>
          <w:sz w:val="24"/>
          <w:szCs w:val="24"/>
        </w:rPr>
      </w:pPr>
      <w:r>
        <w:rPr>
          <w:noProof/>
        </w:rPr>
        <w:drawing>
          <wp:inline distT="0" distB="0" distL="0" distR="0" wp14:anchorId="1A875CFD" wp14:editId="2E74FC99">
            <wp:extent cx="5105401" cy="7458075"/>
            <wp:effectExtent l="19050" t="19050" r="190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3225" cy="7484113"/>
                    </a:xfrm>
                    <a:prstGeom prst="rect">
                      <a:avLst/>
                    </a:prstGeom>
                    <a:ln>
                      <a:solidFill>
                        <a:schemeClr val="tx1"/>
                      </a:solidFill>
                    </a:ln>
                  </pic:spPr>
                </pic:pic>
              </a:graphicData>
            </a:graphic>
          </wp:inline>
        </w:drawing>
      </w:r>
    </w:p>
    <w:p w14:paraId="4F9520EB" w14:textId="030D744D" w:rsidR="000B7ADD" w:rsidRDefault="000B7ADD" w:rsidP="003204B4">
      <w:pPr>
        <w:rPr>
          <w:rFonts w:ascii="Segoe UI" w:hAnsi="Segoe UI" w:cs="Segoe UI"/>
          <w:b/>
          <w:sz w:val="24"/>
          <w:szCs w:val="24"/>
        </w:rPr>
      </w:pPr>
    </w:p>
    <w:p w14:paraId="36335EC0" w14:textId="77777777" w:rsidR="00116F45" w:rsidRDefault="00116F45" w:rsidP="003204B4">
      <w:pPr>
        <w:rPr>
          <w:rFonts w:ascii="Segoe UI" w:hAnsi="Segoe UI" w:cs="Segoe UI"/>
          <w:b/>
          <w:sz w:val="24"/>
          <w:szCs w:val="24"/>
        </w:rPr>
      </w:pPr>
    </w:p>
    <w:p w14:paraId="580F24B2" w14:textId="57FFA55E" w:rsidR="000B7ADD" w:rsidRDefault="000B7ADD" w:rsidP="003204B4">
      <w:pPr>
        <w:rPr>
          <w:rFonts w:ascii="Segoe UI" w:hAnsi="Segoe UI" w:cs="Segoe UI"/>
          <w:b/>
          <w:sz w:val="24"/>
          <w:szCs w:val="24"/>
        </w:rPr>
      </w:pPr>
    </w:p>
    <w:p w14:paraId="0577E5C9" w14:textId="63B7134E" w:rsidR="000B7ADD" w:rsidRDefault="000B7ADD" w:rsidP="003204B4">
      <w:pPr>
        <w:rPr>
          <w:rFonts w:ascii="Segoe UI" w:hAnsi="Segoe UI" w:cs="Segoe UI"/>
          <w:b/>
          <w:sz w:val="24"/>
          <w:szCs w:val="24"/>
        </w:rPr>
      </w:pPr>
    </w:p>
    <w:p w14:paraId="510E9FDD" w14:textId="293751F6" w:rsidR="000B7ADD" w:rsidRDefault="00116F45" w:rsidP="003204B4">
      <w:pPr>
        <w:rPr>
          <w:rFonts w:ascii="Segoe UI" w:hAnsi="Segoe UI" w:cs="Segoe UI"/>
          <w:b/>
          <w:sz w:val="24"/>
          <w:szCs w:val="24"/>
        </w:rPr>
      </w:pPr>
      <w:r>
        <w:rPr>
          <w:noProof/>
        </w:rPr>
        <w:drawing>
          <wp:inline distT="0" distB="0" distL="0" distR="0" wp14:anchorId="212692EE" wp14:editId="7773EC36">
            <wp:extent cx="4943475" cy="74295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43475" cy="7429500"/>
                    </a:xfrm>
                    <a:prstGeom prst="rect">
                      <a:avLst/>
                    </a:prstGeom>
                    <a:ln>
                      <a:solidFill>
                        <a:schemeClr val="tx1"/>
                      </a:solidFill>
                    </a:ln>
                  </pic:spPr>
                </pic:pic>
              </a:graphicData>
            </a:graphic>
          </wp:inline>
        </w:drawing>
      </w:r>
    </w:p>
    <w:p w14:paraId="4A5024CE" w14:textId="7FA0D5E3" w:rsidR="00116F45" w:rsidRDefault="00116F45" w:rsidP="003204B4">
      <w:pPr>
        <w:rPr>
          <w:rFonts w:ascii="Segoe UI" w:hAnsi="Segoe UI" w:cs="Segoe UI"/>
          <w:b/>
          <w:sz w:val="24"/>
          <w:szCs w:val="24"/>
        </w:rPr>
      </w:pPr>
    </w:p>
    <w:p w14:paraId="583A6A9C" w14:textId="5418DA55" w:rsidR="00116F45" w:rsidRDefault="00116F45" w:rsidP="003204B4">
      <w:pPr>
        <w:rPr>
          <w:rFonts w:ascii="Segoe UI" w:hAnsi="Segoe UI" w:cs="Segoe UI"/>
          <w:b/>
          <w:sz w:val="24"/>
          <w:szCs w:val="24"/>
        </w:rPr>
      </w:pPr>
    </w:p>
    <w:p w14:paraId="587CCBCA" w14:textId="46A2E737" w:rsidR="00116F45" w:rsidRDefault="00116F45" w:rsidP="003204B4">
      <w:pPr>
        <w:rPr>
          <w:rFonts w:ascii="Segoe UI" w:hAnsi="Segoe UI" w:cs="Segoe UI"/>
          <w:b/>
          <w:sz w:val="24"/>
          <w:szCs w:val="24"/>
        </w:rPr>
      </w:pPr>
    </w:p>
    <w:p w14:paraId="728CF2DB" w14:textId="244DBF82" w:rsidR="00116F45" w:rsidRDefault="00116F45" w:rsidP="003204B4">
      <w:pPr>
        <w:rPr>
          <w:rFonts w:ascii="Segoe UI" w:hAnsi="Segoe UI" w:cs="Segoe UI"/>
          <w:b/>
          <w:sz w:val="24"/>
          <w:szCs w:val="24"/>
        </w:rPr>
      </w:pPr>
    </w:p>
    <w:p w14:paraId="3F495270" w14:textId="5D47C672" w:rsidR="00116F45" w:rsidRDefault="00116F45" w:rsidP="003204B4">
      <w:pPr>
        <w:rPr>
          <w:rFonts w:ascii="Segoe UI" w:hAnsi="Segoe UI" w:cs="Segoe UI"/>
          <w:b/>
          <w:sz w:val="24"/>
          <w:szCs w:val="24"/>
        </w:rPr>
      </w:pPr>
      <w:r>
        <w:rPr>
          <w:noProof/>
        </w:rPr>
        <w:lastRenderedPageBreak/>
        <w:drawing>
          <wp:inline distT="0" distB="0" distL="0" distR="0" wp14:anchorId="591FC9E4" wp14:editId="3EA50F46">
            <wp:extent cx="5133975" cy="761047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3975" cy="7610475"/>
                    </a:xfrm>
                    <a:prstGeom prst="rect">
                      <a:avLst/>
                    </a:prstGeom>
                    <a:ln>
                      <a:solidFill>
                        <a:schemeClr val="tx1"/>
                      </a:solidFill>
                    </a:ln>
                  </pic:spPr>
                </pic:pic>
              </a:graphicData>
            </a:graphic>
          </wp:inline>
        </w:drawing>
      </w:r>
    </w:p>
    <w:p w14:paraId="2594F156" w14:textId="04E38EA9" w:rsidR="00116F45" w:rsidRDefault="00116F45" w:rsidP="003204B4">
      <w:pPr>
        <w:rPr>
          <w:rFonts w:ascii="Segoe UI" w:hAnsi="Segoe UI" w:cs="Segoe UI"/>
          <w:b/>
          <w:sz w:val="24"/>
          <w:szCs w:val="24"/>
        </w:rPr>
      </w:pPr>
    </w:p>
    <w:p w14:paraId="28E4911C" w14:textId="639F9CFC" w:rsidR="00116F45" w:rsidRDefault="00116F45" w:rsidP="003204B4">
      <w:pPr>
        <w:rPr>
          <w:rFonts w:ascii="Segoe UI" w:hAnsi="Segoe UI" w:cs="Segoe UI"/>
          <w:b/>
          <w:sz w:val="24"/>
          <w:szCs w:val="24"/>
        </w:rPr>
      </w:pPr>
    </w:p>
    <w:p w14:paraId="7D566A20" w14:textId="7732541E" w:rsidR="00116F45" w:rsidRDefault="00116F45" w:rsidP="003204B4">
      <w:pPr>
        <w:rPr>
          <w:rFonts w:ascii="Segoe UI" w:hAnsi="Segoe UI" w:cs="Segoe UI"/>
          <w:b/>
          <w:sz w:val="24"/>
          <w:szCs w:val="24"/>
        </w:rPr>
      </w:pPr>
    </w:p>
    <w:p w14:paraId="60D204E6" w14:textId="7412CB16" w:rsidR="00116F45" w:rsidRDefault="00116F45" w:rsidP="003204B4">
      <w:pPr>
        <w:rPr>
          <w:rFonts w:ascii="Segoe UI" w:hAnsi="Segoe UI" w:cs="Segoe UI"/>
          <w:b/>
          <w:sz w:val="24"/>
          <w:szCs w:val="24"/>
        </w:rPr>
      </w:pPr>
    </w:p>
    <w:p w14:paraId="1005FB8A" w14:textId="6BC6CF1B" w:rsidR="00116F45" w:rsidRDefault="00116F45" w:rsidP="003204B4">
      <w:pPr>
        <w:rPr>
          <w:rFonts w:ascii="Segoe UI" w:hAnsi="Segoe UI" w:cs="Segoe UI"/>
          <w:b/>
          <w:sz w:val="24"/>
          <w:szCs w:val="24"/>
        </w:rPr>
      </w:pPr>
      <w:r>
        <w:rPr>
          <w:noProof/>
        </w:rPr>
        <w:lastRenderedPageBreak/>
        <w:drawing>
          <wp:inline distT="0" distB="0" distL="0" distR="0" wp14:anchorId="07F1A888" wp14:editId="164F5A23">
            <wp:extent cx="5200650" cy="7343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00650" cy="7343775"/>
                    </a:xfrm>
                    <a:prstGeom prst="rect">
                      <a:avLst/>
                    </a:prstGeom>
                    <a:ln>
                      <a:solidFill>
                        <a:schemeClr val="tx1"/>
                      </a:solidFill>
                    </a:ln>
                  </pic:spPr>
                </pic:pic>
              </a:graphicData>
            </a:graphic>
          </wp:inline>
        </w:drawing>
      </w:r>
    </w:p>
    <w:p w14:paraId="45042A1B" w14:textId="1EBB3D33" w:rsidR="00116F45" w:rsidRDefault="00116F45" w:rsidP="003204B4">
      <w:pPr>
        <w:rPr>
          <w:rFonts w:ascii="Segoe UI" w:hAnsi="Segoe UI" w:cs="Segoe UI"/>
          <w:b/>
          <w:sz w:val="24"/>
          <w:szCs w:val="24"/>
        </w:rPr>
      </w:pPr>
    </w:p>
    <w:p w14:paraId="0125D01C" w14:textId="22AD7BB8" w:rsidR="00116F45" w:rsidRDefault="00116F45" w:rsidP="003204B4">
      <w:pPr>
        <w:rPr>
          <w:rFonts w:ascii="Segoe UI" w:hAnsi="Segoe UI" w:cs="Segoe UI"/>
          <w:b/>
          <w:sz w:val="24"/>
          <w:szCs w:val="24"/>
        </w:rPr>
      </w:pPr>
    </w:p>
    <w:p w14:paraId="74700880" w14:textId="090306DC" w:rsidR="00116F45" w:rsidRDefault="00116F45" w:rsidP="003204B4">
      <w:pPr>
        <w:rPr>
          <w:rFonts w:ascii="Segoe UI" w:hAnsi="Segoe UI" w:cs="Segoe UI"/>
          <w:b/>
          <w:sz w:val="24"/>
          <w:szCs w:val="24"/>
        </w:rPr>
      </w:pPr>
    </w:p>
    <w:p w14:paraId="542AD474" w14:textId="0A253844" w:rsidR="00116F45" w:rsidRDefault="00116F45" w:rsidP="003204B4">
      <w:pPr>
        <w:rPr>
          <w:rFonts w:ascii="Segoe UI" w:hAnsi="Segoe UI" w:cs="Segoe UI"/>
          <w:b/>
          <w:sz w:val="24"/>
          <w:szCs w:val="24"/>
        </w:rPr>
      </w:pPr>
    </w:p>
    <w:p w14:paraId="50EC3F2D" w14:textId="77777777" w:rsidR="00116F45" w:rsidRPr="00966F51" w:rsidRDefault="00116F45" w:rsidP="003204B4">
      <w:pPr>
        <w:rPr>
          <w:rFonts w:ascii="Segoe UI" w:hAnsi="Segoe UI" w:cs="Segoe UI"/>
          <w:b/>
          <w:sz w:val="24"/>
          <w:szCs w:val="24"/>
        </w:rPr>
      </w:pPr>
    </w:p>
    <w:sectPr w:rsidR="00116F45" w:rsidRPr="00966F51" w:rsidSect="00B26BE4">
      <w:headerReference w:type="first" r:id="rId40"/>
      <w:pgSz w:w="11906" w:h="16838"/>
      <w:pgMar w:top="1440" w:right="1440" w:bottom="851"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98A9B" w14:textId="77777777" w:rsidR="00392ECD" w:rsidRDefault="00392ECD" w:rsidP="00892B91">
      <w:pPr>
        <w:spacing w:after="0" w:line="240" w:lineRule="auto"/>
      </w:pPr>
      <w:r>
        <w:separator/>
      </w:r>
    </w:p>
  </w:endnote>
  <w:endnote w:type="continuationSeparator" w:id="0">
    <w:p w14:paraId="32D645BF" w14:textId="77777777" w:rsidR="00392ECD" w:rsidRDefault="00392ECD" w:rsidP="00892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9DB83" w14:textId="77777777" w:rsidR="00392ECD" w:rsidRDefault="00392ECD" w:rsidP="00892B91">
      <w:pPr>
        <w:spacing w:after="0" w:line="240" w:lineRule="auto"/>
      </w:pPr>
      <w:r>
        <w:separator/>
      </w:r>
    </w:p>
  </w:footnote>
  <w:footnote w:type="continuationSeparator" w:id="0">
    <w:p w14:paraId="3813BBBC" w14:textId="77777777" w:rsidR="00392ECD" w:rsidRDefault="00392ECD" w:rsidP="00892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391C9" w14:textId="6971E0A9" w:rsidR="00C0474D" w:rsidRDefault="00C0474D" w:rsidP="00C0474D">
    <w:pPr>
      <w:spacing w:after="0"/>
      <w:jc w:val="center"/>
      <w:rPr>
        <w:rFonts w:ascii="Trebuchet MS" w:hAnsi="Trebuchet MS" w:cs="Segoe UI"/>
        <w:b/>
        <w:color w:val="ED7D31" w:themeColor="accent2"/>
        <w:sz w:val="40"/>
        <w:szCs w:val="40"/>
      </w:rPr>
    </w:pPr>
    <w:r w:rsidRPr="00DC4F0B">
      <w:rPr>
        <w:rFonts w:ascii="Trebuchet MS" w:hAnsi="Trebuchet MS" w:cs="Segoe UI"/>
        <w:b/>
        <w:color w:val="ED7D31" w:themeColor="accent2"/>
        <w:sz w:val="40"/>
        <w:szCs w:val="40"/>
      </w:rPr>
      <w:t>South</w:t>
    </w:r>
    <w:r w:rsidR="0020722B" w:rsidRPr="00DC4F0B">
      <w:rPr>
        <w:rFonts w:ascii="Trebuchet MS" w:hAnsi="Trebuchet MS" w:cs="Segoe UI"/>
        <w:b/>
        <w:color w:val="ED7D31" w:themeColor="accent2"/>
        <w:sz w:val="40"/>
        <w:szCs w:val="40"/>
      </w:rPr>
      <w:t xml:space="preserve"> Coast Partnership to Prevent Men’s Vi</w:t>
    </w:r>
    <w:r w:rsidRPr="00DC4F0B">
      <w:rPr>
        <w:rFonts w:ascii="Trebuchet MS" w:hAnsi="Trebuchet MS" w:cs="Segoe UI"/>
        <w:b/>
        <w:color w:val="ED7D31" w:themeColor="accent2"/>
        <w:sz w:val="40"/>
        <w:szCs w:val="40"/>
      </w:rPr>
      <w:t>olence Against Women</w:t>
    </w:r>
  </w:p>
  <w:p w14:paraId="50C4B399" w14:textId="4EDA0E90" w:rsidR="00B84E6C" w:rsidRPr="00E07C63" w:rsidRDefault="00B84E6C" w:rsidP="00C0474D">
    <w:pPr>
      <w:spacing w:after="0"/>
      <w:jc w:val="center"/>
      <w:rPr>
        <w:rFonts w:ascii="Trebuchet MS" w:hAnsi="Trebuchet MS" w:cs="Segoe UI"/>
        <w:b/>
        <w:color w:val="000000" w:themeColor="text1"/>
        <w:sz w:val="28"/>
        <w:szCs w:val="28"/>
      </w:rPr>
    </w:pPr>
    <w:r w:rsidRPr="00E07C63">
      <w:rPr>
        <w:rFonts w:ascii="Trebuchet MS" w:hAnsi="Trebuchet MS" w:cs="Segoe UI"/>
        <w:b/>
        <w:color w:val="000000" w:themeColor="text1"/>
        <w:sz w:val="28"/>
        <w:szCs w:val="28"/>
      </w:rPr>
      <w:t xml:space="preserve">Communities across Bass Coast &amp; South Gippsland </w:t>
    </w:r>
    <w:r w:rsidR="00E07C63" w:rsidRPr="00E07C63">
      <w:rPr>
        <w:rFonts w:ascii="Trebuchet MS" w:hAnsi="Trebuchet MS" w:cs="Segoe UI"/>
        <w:b/>
        <w:color w:val="000000" w:themeColor="text1"/>
        <w:sz w:val="28"/>
        <w:szCs w:val="28"/>
      </w:rPr>
      <w:t>are gender equal, free from family violence &amp; men’s violence against women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71F3"/>
    <w:multiLevelType w:val="hybridMultilevel"/>
    <w:tmpl w:val="AE42C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52A53"/>
    <w:multiLevelType w:val="hybridMultilevel"/>
    <w:tmpl w:val="FB86C690"/>
    <w:lvl w:ilvl="0" w:tplc="FA88F8D8">
      <w:start w:val="2"/>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95E1F"/>
    <w:multiLevelType w:val="hybridMultilevel"/>
    <w:tmpl w:val="174C3E14"/>
    <w:lvl w:ilvl="0" w:tplc="ABCC2D16">
      <w:start w:val="4"/>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C1D70"/>
    <w:multiLevelType w:val="hybridMultilevel"/>
    <w:tmpl w:val="68143F0E"/>
    <w:lvl w:ilvl="0" w:tplc="522E2F92">
      <w:start w:val="1"/>
      <w:numFmt w:val="bullet"/>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D3543"/>
    <w:multiLevelType w:val="hybridMultilevel"/>
    <w:tmpl w:val="472A74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5059E1"/>
    <w:multiLevelType w:val="hybridMultilevel"/>
    <w:tmpl w:val="B3380B44"/>
    <w:lvl w:ilvl="0" w:tplc="7736B574">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C2F7F"/>
    <w:multiLevelType w:val="hybridMultilevel"/>
    <w:tmpl w:val="A3CC397E"/>
    <w:lvl w:ilvl="0" w:tplc="6428D540">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C1B14"/>
    <w:multiLevelType w:val="hybridMultilevel"/>
    <w:tmpl w:val="FEC6B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3F63AC"/>
    <w:multiLevelType w:val="hybridMultilevel"/>
    <w:tmpl w:val="EC24DA36"/>
    <w:lvl w:ilvl="0" w:tplc="CDF27668">
      <w:start w:val="10"/>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B26AA9"/>
    <w:multiLevelType w:val="hybridMultilevel"/>
    <w:tmpl w:val="F83CC5E4"/>
    <w:lvl w:ilvl="0" w:tplc="BBC61D78">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34787"/>
    <w:multiLevelType w:val="hybridMultilevel"/>
    <w:tmpl w:val="17B2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FC5849"/>
    <w:multiLevelType w:val="hybridMultilevel"/>
    <w:tmpl w:val="8C6EC5F8"/>
    <w:lvl w:ilvl="0" w:tplc="A8D47270">
      <w:start w:val="4"/>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787065"/>
    <w:multiLevelType w:val="hybridMultilevel"/>
    <w:tmpl w:val="667E7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6026D"/>
    <w:multiLevelType w:val="hybridMultilevel"/>
    <w:tmpl w:val="940C34E2"/>
    <w:lvl w:ilvl="0" w:tplc="569628C0">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ED5482"/>
    <w:multiLevelType w:val="hybridMultilevel"/>
    <w:tmpl w:val="BE5A3048"/>
    <w:lvl w:ilvl="0" w:tplc="F5C89D02">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E32413"/>
    <w:multiLevelType w:val="hybridMultilevel"/>
    <w:tmpl w:val="3738C1B8"/>
    <w:lvl w:ilvl="0" w:tplc="90EA0A7A">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81570A"/>
    <w:multiLevelType w:val="hybridMultilevel"/>
    <w:tmpl w:val="A7FCF68C"/>
    <w:lvl w:ilvl="0" w:tplc="208C1C0E">
      <w:start w:val="1"/>
      <w:numFmt w:val="bullet"/>
      <w:lvlText w:val="•"/>
      <w:lvlJc w:val="left"/>
      <w:pPr>
        <w:tabs>
          <w:tab w:val="num" w:pos="720"/>
        </w:tabs>
        <w:ind w:left="720" w:hanging="360"/>
      </w:pPr>
      <w:rPr>
        <w:rFonts w:ascii="Arial" w:hAnsi="Arial" w:hint="default"/>
      </w:rPr>
    </w:lvl>
    <w:lvl w:ilvl="1" w:tplc="BE60DEFC" w:tentative="1">
      <w:start w:val="1"/>
      <w:numFmt w:val="bullet"/>
      <w:lvlText w:val="•"/>
      <w:lvlJc w:val="left"/>
      <w:pPr>
        <w:tabs>
          <w:tab w:val="num" w:pos="1440"/>
        </w:tabs>
        <w:ind w:left="1440" w:hanging="360"/>
      </w:pPr>
      <w:rPr>
        <w:rFonts w:ascii="Arial" w:hAnsi="Arial" w:hint="default"/>
      </w:rPr>
    </w:lvl>
    <w:lvl w:ilvl="2" w:tplc="FEA21AE8" w:tentative="1">
      <w:start w:val="1"/>
      <w:numFmt w:val="bullet"/>
      <w:lvlText w:val="•"/>
      <w:lvlJc w:val="left"/>
      <w:pPr>
        <w:tabs>
          <w:tab w:val="num" w:pos="2160"/>
        </w:tabs>
        <w:ind w:left="2160" w:hanging="360"/>
      </w:pPr>
      <w:rPr>
        <w:rFonts w:ascii="Arial" w:hAnsi="Arial" w:hint="default"/>
      </w:rPr>
    </w:lvl>
    <w:lvl w:ilvl="3" w:tplc="87DC9820" w:tentative="1">
      <w:start w:val="1"/>
      <w:numFmt w:val="bullet"/>
      <w:lvlText w:val="•"/>
      <w:lvlJc w:val="left"/>
      <w:pPr>
        <w:tabs>
          <w:tab w:val="num" w:pos="2880"/>
        </w:tabs>
        <w:ind w:left="2880" w:hanging="360"/>
      </w:pPr>
      <w:rPr>
        <w:rFonts w:ascii="Arial" w:hAnsi="Arial" w:hint="default"/>
      </w:rPr>
    </w:lvl>
    <w:lvl w:ilvl="4" w:tplc="91CA5F66" w:tentative="1">
      <w:start w:val="1"/>
      <w:numFmt w:val="bullet"/>
      <w:lvlText w:val="•"/>
      <w:lvlJc w:val="left"/>
      <w:pPr>
        <w:tabs>
          <w:tab w:val="num" w:pos="3600"/>
        </w:tabs>
        <w:ind w:left="3600" w:hanging="360"/>
      </w:pPr>
      <w:rPr>
        <w:rFonts w:ascii="Arial" w:hAnsi="Arial" w:hint="default"/>
      </w:rPr>
    </w:lvl>
    <w:lvl w:ilvl="5" w:tplc="387EA8FA" w:tentative="1">
      <w:start w:val="1"/>
      <w:numFmt w:val="bullet"/>
      <w:lvlText w:val="•"/>
      <w:lvlJc w:val="left"/>
      <w:pPr>
        <w:tabs>
          <w:tab w:val="num" w:pos="4320"/>
        </w:tabs>
        <w:ind w:left="4320" w:hanging="360"/>
      </w:pPr>
      <w:rPr>
        <w:rFonts w:ascii="Arial" w:hAnsi="Arial" w:hint="default"/>
      </w:rPr>
    </w:lvl>
    <w:lvl w:ilvl="6" w:tplc="2A5C7E9A" w:tentative="1">
      <w:start w:val="1"/>
      <w:numFmt w:val="bullet"/>
      <w:lvlText w:val="•"/>
      <w:lvlJc w:val="left"/>
      <w:pPr>
        <w:tabs>
          <w:tab w:val="num" w:pos="5040"/>
        </w:tabs>
        <w:ind w:left="5040" w:hanging="360"/>
      </w:pPr>
      <w:rPr>
        <w:rFonts w:ascii="Arial" w:hAnsi="Arial" w:hint="default"/>
      </w:rPr>
    </w:lvl>
    <w:lvl w:ilvl="7" w:tplc="75DC17D2" w:tentative="1">
      <w:start w:val="1"/>
      <w:numFmt w:val="bullet"/>
      <w:lvlText w:val="•"/>
      <w:lvlJc w:val="left"/>
      <w:pPr>
        <w:tabs>
          <w:tab w:val="num" w:pos="5760"/>
        </w:tabs>
        <w:ind w:left="5760" w:hanging="360"/>
      </w:pPr>
      <w:rPr>
        <w:rFonts w:ascii="Arial" w:hAnsi="Arial" w:hint="default"/>
      </w:rPr>
    </w:lvl>
    <w:lvl w:ilvl="8" w:tplc="5C9412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F6236B"/>
    <w:multiLevelType w:val="hybridMultilevel"/>
    <w:tmpl w:val="531014F4"/>
    <w:lvl w:ilvl="0" w:tplc="0C989A2E">
      <w:start w:val="2"/>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584004"/>
    <w:multiLevelType w:val="hybridMultilevel"/>
    <w:tmpl w:val="39140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2B70A8"/>
    <w:multiLevelType w:val="hybridMultilevel"/>
    <w:tmpl w:val="FE8A76E0"/>
    <w:lvl w:ilvl="0" w:tplc="05280CB6">
      <w:start w:val="2"/>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B90FC3"/>
    <w:multiLevelType w:val="hybridMultilevel"/>
    <w:tmpl w:val="E1A64C0C"/>
    <w:lvl w:ilvl="0" w:tplc="1DD27974">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2F1DB0"/>
    <w:multiLevelType w:val="hybridMultilevel"/>
    <w:tmpl w:val="65FCD69A"/>
    <w:lvl w:ilvl="0" w:tplc="75FE01B2">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4C09EE"/>
    <w:multiLevelType w:val="hybridMultilevel"/>
    <w:tmpl w:val="E2CA0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CB1DB6"/>
    <w:multiLevelType w:val="hybridMultilevel"/>
    <w:tmpl w:val="7EC49EB6"/>
    <w:lvl w:ilvl="0" w:tplc="6014765E">
      <w:start w:val="3"/>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E85319"/>
    <w:multiLevelType w:val="hybridMultilevel"/>
    <w:tmpl w:val="735E3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25CC4"/>
    <w:multiLevelType w:val="hybridMultilevel"/>
    <w:tmpl w:val="3D10FE28"/>
    <w:lvl w:ilvl="0" w:tplc="E6D86A5E">
      <w:start w:val="1"/>
      <w:numFmt w:val="bullet"/>
      <w:lvlText w:val="•"/>
      <w:lvlJc w:val="left"/>
      <w:pPr>
        <w:tabs>
          <w:tab w:val="num" w:pos="720"/>
        </w:tabs>
        <w:ind w:left="720" w:hanging="360"/>
      </w:pPr>
      <w:rPr>
        <w:rFonts w:ascii="Arial" w:hAnsi="Arial" w:hint="default"/>
      </w:rPr>
    </w:lvl>
    <w:lvl w:ilvl="1" w:tplc="F398C110" w:tentative="1">
      <w:start w:val="1"/>
      <w:numFmt w:val="bullet"/>
      <w:lvlText w:val="•"/>
      <w:lvlJc w:val="left"/>
      <w:pPr>
        <w:tabs>
          <w:tab w:val="num" w:pos="1440"/>
        </w:tabs>
        <w:ind w:left="1440" w:hanging="360"/>
      </w:pPr>
      <w:rPr>
        <w:rFonts w:ascii="Arial" w:hAnsi="Arial" w:hint="default"/>
      </w:rPr>
    </w:lvl>
    <w:lvl w:ilvl="2" w:tplc="F636034E" w:tentative="1">
      <w:start w:val="1"/>
      <w:numFmt w:val="bullet"/>
      <w:lvlText w:val="•"/>
      <w:lvlJc w:val="left"/>
      <w:pPr>
        <w:tabs>
          <w:tab w:val="num" w:pos="2160"/>
        </w:tabs>
        <w:ind w:left="2160" w:hanging="360"/>
      </w:pPr>
      <w:rPr>
        <w:rFonts w:ascii="Arial" w:hAnsi="Arial" w:hint="default"/>
      </w:rPr>
    </w:lvl>
    <w:lvl w:ilvl="3" w:tplc="22846CD4" w:tentative="1">
      <w:start w:val="1"/>
      <w:numFmt w:val="bullet"/>
      <w:lvlText w:val="•"/>
      <w:lvlJc w:val="left"/>
      <w:pPr>
        <w:tabs>
          <w:tab w:val="num" w:pos="2880"/>
        </w:tabs>
        <w:ind w:left="2880" w:hanging="360"/>
      </w:pPr>
      <w:rPr>
        <w:rFonts w:ascii="Arial" w:hAnsi="Arial" w:hint="default"/>
      </w:rPr>
    </w:lvl>
    <w:lvl w:ilvl="4" w:tplc="89540598" w:tentative="1">
      <w:start w:val="1"/>
      <w:numFmt w:val="bullet"/>
      <w:lvlText w:val="•"/>
      <w:lvlJc w:val="left"/>
      <w:pPr>
        <w:tabs>
          <w:tab w:val="num" w:pos="3600"/>
        </w:tabs>
        <w:ind w:left="3600" w:hanging="360"/>
      </w:pPr>
      <w:rPr>
        <w:rFonts w:ascii="Arial" w:hAnsi="Arial" w:hint="default"/>
      </w:rPr>
    </w:lvl>
    <w:lvl w:ilvl="5" w:tplc="14BAA6A8" w:tentative="1">
      <w:start w:val="1"/>
      <w:numFmt w:val="bullet"/>
      <w:lvlText w:val="•"/>
      <w:lvlJc w:val="left"/>
      <w:pPr>
        <w:tabs>
          <w:tab w:val="num" w:pos="4320"/>
        </w:tabs>
        <w:ind w:left="4320" w:hanging="360"/>
      </w:pPr>
      <w:rPr>
        <w:rFonts w:ascii="Arial" w:hAnsi="Arial" w:hint="default"/>
      </w:rPr>
    </w:lvl>
    <w:lvl w:ilvl="6" w:tplc="E7B0FF0A" w:tentative="1">
      <w:start w:val="1"/>
      <w:numFmt w:val="bullet"/>
      <w:lvlText w:val="•"/>
      <w:lvlJc w:val="left"/>
      <w:pPr>
        <w:tabs>
          <w:tab w:val="num" w:pos="5040"/>
        </w:tabs>
        <w:ind w:left="5040" w:hanging="360"/>
      </w:pPr>
      <w:rPr>
        <w:rFonts w:ascii="Arial" w:hAnsi="Arial" w:hint="default"/>
      </w:rPr>
    </w:lvl>
    <w:lvl w:ilvl="7" w:tplc="D8BC445C" w:tentative="1">
      <w:start w:val="1"/>
      <w:numFmt w:val="bullet"/>
      <w:lvlText w:val="•"/>
      <w:lvlJc w:val="left"/>
      <w:pPr>
        <w:tabs>
          <w:tab w:val="num" w:pos="5760"/>
        </w:tabs>
        <w:ind w:left="5760" w:hanging="360"/>
      </w:pPr>
      <w:rPr>
        <w:rFonts w:ascii="Arial" w:hAnsi="Arial" w:hint="default"/>
      </w:rPr>
    </w:lvl>
    <w:lvl w:ilvl="8" w:tplc="DB9468D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4"/>
  </w:num>
  <w:num w:numId="3">
    <w:abstractNumId w:val="10"/>
  </w:num>
  <w:num w:numId="4">
    <w:abstractNumId w:val="8"/>
  </w:num>
  <w:num w:numId="5">
    <w:abstractNumId w:val="21"/>
  </w:num>
  <w:num w:numId="6">
    <w:abstractNumId w:val="11"/>
  </w:num>
  <w:num w:numId="7">
    <w:abstractNumId w:val="2"/>
  </w:num>
  <w:num w:numId="8">
    <w:abstractNumId w:val="19"/>
  </w:num>
  <w:num w:numId="9">
    <w:abstractNumId w:val="17"/>
  </w:num>
  <w:num w:numId="10">
    <w:abstractNumId w:val="1"/>
  </w:num>
  <w:num w:numId="11">
    <w:abstractNumId w:val="20"/>
  </w:num>
  <w:num w:numId="12">
    <w:abstractNumId w:val="9"/>
  </w:num>
  <w:num w:numId="13">
    <w:abstractNumId w:val="13"/>
  </w:num>
  <w:num w:numId="14">
    <w:abstractNumId w:val="15"/>
  </w:num>
  <w:num w:numId="15">
    <w:abstractNumId w:val="23"/>
  </w:num>
  <w:num w:numId="16">
    <w:abstractNumId w:val="5"/>
  </w:num>
  <w:num w:numId="17">
    <w:abstractNumId w:val="22"/>
  </w:num>
  <w:num w:numId="18">
    <w:abstractNumId w:val="12"/>
  </w:num>
  <w:num w:numId="19">
    <w:abstractNumId w:val="18"/>
  </w:num>
  <w:num w:numId="20">
    <w:abstractNumId w:val="7"/>
  </w:num>
  <w:num w:numId="21">
    <w:abstractNumId w:val="0"/>
  </w:num>
  <w:num w:numId="22">
    <w:abstractNumId w:val="3"/>
  </w:num>
  <w:num w:numId="23">
    <w:abstractNumId w:val="14"/>
  </w:num>
  <w:num w:numId="24">
    <w:abstractNumId w:val="25"/>
  </w:num>
  <w:num w:numId="25">
    <w:abstractNumId w:val="1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B91"/>
    <w:rsid w:val="00001F33"/>
    <w:rsid w:val="00014D68"/>
    <w:rsid w:val="00027786"/>
    <w:rsid w:val="00027CD6"/>
    <w:rsid w:val="00032022"/>
    <w:rsid w:val="00042E84"/>
    <w:rsid w:val="00050EFD"/>
    <w:rsid w:val="000557D0"/>
    <w:rsid w:val="00067427"/>
    <w:rsid w:val="000701D4"/>
    <w:rsid w:val="000761D1"/>
    <w:rsid w:val="00081648"/>
    <w:rsid w:val="0008218D"/>
    <w:rsid w:val="00086475"/>
    <w:rsid w:val="00090ED8"/>
    <w:rsid w:val="000A2160"/>
    <w:rsid w:val="000B186C"/>
    <w:rsid w:val="000B7ADD"/>
    <w:rsid w:val="000C077B"/>
    <w:rsid w:val="000D5F76"/>
    <w:rsid w:val="000D72B9"/>
    <w:rsid w:val="000E0457"/>
    <w:rsid w:val="000E16AE"/>
    <w:rsid w:val="000E5020"/>
    <w:rsid w:val="000F2866"/>
    <w:rsid w:val="00103174"/>
    <w:rsid w:val="00104112"/>
    <w:rsid w:val="00111D7A"/>
    <w:rsid w:val="00116F45"/>
    <w:rsid w:val="0012730B"/>
    <w:rsid w:val="0013003D"/>
    <w:rsid w:val="00131206"/>
    <w:rsid w:val="001446E2"/>
    <w:rsid w:val="00145063"/>
    <w:rsid w:val="0014567F"/>
    <w:rsid w:val="00146C7C"/>
    <w:rsid w:val="0015328E"/>
    <w:rsid w:val="00174904"/>
    <w:rsid w:val="001752ED"/>
    <w:rsid w:val="00181825"/>
    <w:rsid w:val="0019012C"/>
    <w:rsid w:val="00191B58"/>
    <w:rsid w:val="0019609E"/>
    <w:rsid w:val="001B3FDF"/>
    <w:rsid w:val="001C374E"/>
    <w:rsid w:val="001C4B1D"/>
    <w:rsid w:val="001C7415"/>
    <w:rsid w:val="001D2A49"/>
    <w:rsid w:val="001E08EF"/>
    <w:rsid w:val="001E21A5"/>
    <w:rsid w:val="00205975"/>
    <w:rsid w:val="0020722B"/>
    <w:rsid w:val="0020743A"/>
    <w:rsid w:val="00213678"/>
    <w:rsid w:val="00223918"/>
    <w:rsid w:val="002260BD"/>
    <w:rsid w:val="00247F2F"/>
    <w:rsid w:val="002535F7"/>
    <w:rsid w:val="00263629"/>
    <w:rsid w:val="002641A9"/>
    <w:rsid w:val="00275412"/>
    <w:rsid w:val="00277EB3"/>
    <w:rsid w:val="00281DFC"/>
    <w:rsid w:val="00282DA7"/>
    <w:rsid w:val="00284B6E"/>
    <w:rsid w:val="0028537B"/>
    <w:rsid w:val="002A3318"/>
    <w:rsid w:val="002A4A93"/>
    <w:rsid w:val="002B3FE0"/>
    <w:rsid w:val="002B6449"/>
    <w:rsid w:val="002C0163"/>
    <w:rsid w:val="002C0371"/>
    <w:rsid w:val="002C0959"/>
    <w:rsid w:val="002C1A82"/>
    <w:rsid w:val="002D11B3"/>
    <w:rsid w:val="002D406E"/>
    <w:rsid w:val="002D672C"/>
    <w:rsid w:val="002D683A"/>
    <w:rsid w:val="002E1FD8"/>
    <w:rsid w:val="002E3DFB"/>
    <w:rsid w:val="002E6417"/>
    <w:rsid w:val="00310591"/>
    <w:rsid w:val="0031288B"/>
    <w:rsid w:val="0031301B"/>
    <w:rsid w:val="003204B4"/>
    <w:rsid w:val="00321774"/>
    <w:rsid w:val="00324B20"/>
    <w:rsid w:val="0033311B"/>
    <w:rsid w:val="00341FB7"/>
    <w:rsid w:val="00350012"/>
    <w:rsid w:val="00352333"/>
    <w:rsid w:val="00352C27"/>
    <w:rsid w:val="00353728"/>
    <w:rsid w:val="00356B78"/>
    <w:rsid w:val="00364133"/>
    <w:rsid w:val="00373641"/>
    <w:rsid w:val="0037470F"/>
    <w:rsid w:val="00375350"/>
    <w:rsid w:val="0037733B"/>
    <w:rsid w:val="0038219B"/>
    <w:rsid w:val="003874C6"/>
    <w:rsid w:val="00387746"/>
    <w:rsid w:val="00392ECD"/>
    <w:rsid w:val="00394C81"/>
    <w:rsid w:val="003A2C89"/>
    <w:rsid w:val="003A44C3"/>
    <w:rsid w:val="003A750F"/>
    <w:rsid w:val="003C4EEE"/>
    <w:rsid w:val="003E4820"/>
    <w:rsid w:val="003F32C8"/>
    <w:rsid w:val="00406ED4"/>
    <w:rsid w:val="0041447D"/>
    <w:rsid w:val="004160BF"/>
    <w:rsid w:val="004174E5"/>
    <w:rsid w:val="004274C6"/>
    <w:rsid w:val="00446715"/>
    <w:rsid w:val="0045513D"/>
    <w:rsid w:val="00455755"/>
    <w:rsid w:val="0046470C"/>
    <w:rsid w:val="00464B23"/>
    <w:rsid w:val="004678C0"/>
    <w:rsid w:val="00470D2A"/>
    <w:rsid w:val="00475910"/>
    <w:rsid w:val="004778AC"/>
    <w:rsid w:val="00492823"/>
    <w:rsid w:val="004B35EF"/>
    <w:rsid w:val="004C2E05"/>
    <w:rsid w:val="004C730C"/>
    <w:rsid w:val="004E63C9"/>
    <w:rsid w:val="004E6A0C"/>
    <w:rsid w:val="004F0EAF"/>
    <w:rsid w:val="004F5EAC"/>
    <w:rsid w:val="005019D5"/>
    <w:rsid w:val="005047C7"/>
    <w:rsid w:val="00506477"/>
    <w:rsid w:val="005071EE"/>
    <w:rsid w:val="00530161"/>
    <w:rsid w:val="00534E52"/>
    <w:rsid w:val="00535A64"/>
    <w:rsid w:val="00540E17"/>
    <w:rsid w:val="00544D13"/>
    <w:rsid w:val="005461E4"/>
    <w:rsid w:val="00547E5A"/>
    <w:rsid w:val="00560426"/>
    <w:rsid w:val="0056440F"/>
    <w:rsid w:val="00567338"/>
    <w:rsid w:val="00575D5E"/>
    <w:rsid w:val="00584304"/>
    <w:rsid w:val="005C1519"/>
    <w:rsid w:val="005C397C"/>
    <w:rsid w:val="005C47DB"/>
    <w:rsid w:val="005C5501"/>
    <w:rsid w:val="005D4D59"/>
    <w:rsid w:val="005D4E9E"/>
    <w:rsid w:val="005D69CD"/>
    <w:rsid w:val="005E3B2F"/>
    <w:rsid w:val="005E4122"/>
    <w:rsid w:val="005F20CE"/>
    <w:rsid w:val="005F3373"/>
    <w:rsid w:val="00605976"/>
    <w:rsid w:val="006064BE"/>
    <w:rsid w:val="006159BD"/>
    <w:rsid w:val="00620E2B"/>
    <w:rsid w:val="006217B2"/>
    <w:rsid w:val="0062269D"/>
    <w:rsid w:val="0063006A"/>
    <w:rsid w:val="00657889"/>
    <w:rsid w:val="00665F82"/>
    <w:rsid w:val="00677BF7"/>
    <w:rsid w:val="00681F57"/>
    <w:rsid w:val="00686A6F"/>
    <w:rsid w:val="00686BDC"/>
    <w:rsid w:val="0069036D"/>
    <w:rsid w:val="00690BD7"/>
    <w:rsid w:val="006975B3"/>
    <w:rsid w:val="006A13EC"/>
    <w:rsid w:val="006A169E"/>
    <w:rsid w:val="006B0CBC"/>
    <w:rsid w:val="006B0CCD"/>
    <w:rsid w:val="006C0008"/>
    <w:rsid w:val="006C2E12"/>
    <w:rsid w:val="006C4940"/>
    <w:rsid w:val="006C4C04"/>
    <w:rsid w:val="006D31E1"/>
    <w:rsid w:val="006D5773"/>
    <w:rsid w:val="006E007B"/>
    <w:rsid w:val="006E66BA"/>
    <w:rsid w:val="006F37F4"/>
    <w:rsid w:val="006F452A"/>
    <w:rsid w:val="00702354"/>
    <w:rsid w:val="00723A60"/>
    <w:rsid w:val="00734AC2"/>
    <w:rsid w:val="00736479"/>
    <w:rsid w:val="0073790F"/>
    <w:rsid w:val="007423B6"/>
    <w:rsid w:val="007435DB"/>
    <w:rsid w:val="00757914"/>
    <w:rsid w:val="00762B1F"/>
    <w:rsid w:val="00773AFC"/>
    <w:rsid w:val="00777553"/>
    <w:rsid w:val="00782650"/>
    <w:rsid w:val="00787988"/>
    <w:rsid w:val="007A1D1F"/>
    <w:rsid w:val="007A347C"/>
    <w:rsid w:val="007A44D9"/>
    <w:rsid w:val="007A6B7A"/>
    <w:rsid w:val="007C4205"/>
    <w:rsid w:val="007D09A4"/>
    <w:rsid w:val="007D227B"/>
    <w:rsid w:val="007D48B5"/>
    <w:rsid w:val="007E30DD"/>
    <w:rsid w:val="007F0610"/>
    <w:rsid w:val="00806604"/>
    <w:rsid w:val="008139F5"/>
    <w:rsid w:val="00820A9D"/>
    <w:rsid w:val="00824B68"/>
    <w:rsid w:val="00832241"/>
    <w:rsid w:val="008412E3"/>
    <w:rsid w:val="00841E2E"/>
    <w:rsid w:val="008478A7"/>
    <w:rsid w:val="00853599"/>
    <w:rsid w:val="008632D0"/>
    <w:rsid w:val="00863B77"/>
    <w:rsid w:val="00863EBE"/>
    <w:rsid w:val="00874722"/>
    <w:rsid w:val="00882F04"/>
    <w:rsid w:val="00892B91"/>
    <w:rsid w:val="00897B32"/>
    <w:rsid w:val="008A13D4"/>
    <w:rsid w:val="008B4577"/>
    <w:rsid w:val="008C58A5"/>
    <w:rsid w:val="008C69D5"/>
    <w:rsid w:val="008E7769"/>
    <w:rsid w:val="008E7FB0"/>
    <w:rsid w:val="008F1EA1"/>
    <w:rsid w:val="008F5FBB"/>
    <w:rsid w:val="008F62BD"/>
    <w:rsid w:val="009117DE"/>
    <w:rsid w:val="0092046B"/>
    <w:rsid w:val="0092550F"/>
    <w:rsid w:val="00931D53"/>
    <w:rsid w:val="0093431B"/>
    <w:rsid w:val="00941AB9"/>
    <w:rsid w:val="00941F90"/>
    <w:rsid w:val="00942E89"/>
    <w:rsid w:val="0094562C"/>
    <w:rsid w:val="00953F36"/>
    <w:rsid w:val="00954F81"/>
    <w:rsid w:val="00966F51"/>
    <w:rsid w:val="009706D0"/>
    <w:rsid w:val="00972973"/>
    <w:rsid w:val="00973CE0"/>
    <w:rsid w:val="00975281"/>
    <w:rsid w:val="00977503"/>
    <w:rsid w:val="0098415A"/>
    <w:rsid w:val="009847DF"/>
    <w:rsid w:val="00986362"/>
    <w:rsid w:val="00994EAD"/>
    <w:rsid w:val="00994ECC"/>
    <w:rsid w:val="00994FC1"/>
    <w:rsid w:val="009A1858"/>
    <w:rsid w:val="009A1A05"/>
    <w:rsid w:val="009B5AAA"/>
    <w:rsid w:val="009B7B3B"/>
    <w:rsid w:val="009C3745"/>
    <w:rsid w:val="009C3EAE"/>
    <w:rsid w:val="009C6CD3"/>
    <w:rsid w:val="009D16E2"/>
    <w:rsid w:val="009F088F"/>
    <w:rsid w:val="009F543C"/>
    <w:rsid w:val="00A027D6"/>
    <w:rsid w:val="00A037B8"/>
    <w:rsid w:val="00A11221"/>
    <w:rsid w:val="00A2024A"/>
    <w:rsid w:val="00A203E3"/>
    <w:rsid w:val="00A20E63"/>
    <w:rsid w:val="00A23128"/>
    <w:rsid w:val="00A24022"/>
    <w:rsid w:val="00A31C85"/>
    <w:rsid w:val="00A3380A"/>
    <w:rsid w:val="00A6301C"/>
    <w:rsid w:val="00A665E9"/>
    <w:rsid w:val="00A706D2"/>
    <w:rsid w:val="00A75ABC"/>
    <w:rsid w:val="00A8084B"/>
    <w:rsid w:val="00A92C92"/>
    <w:rsid w:val="00A933F0"/>
    <w:rsid w:val="00AA131D"/>
    <w:rsid w:val="00AA3FDC"/>
    <w:rsid w:val="00AB4668"/>
    <w:rsid w:val="00AC1FBC"/>
    <w:rsid w:val="00AC2E56"/>
    <w:rsid w:val="00AD7FE9"/>
    <w:rsid w:val="00AE62AF"/>
    <w:rsid w:val="00B01899"/>
    <w:rsid w:val="00B026C9"/>
    <w:rsid w:val="00B05A8E"/>
    <w:rsid w:val="00B07F5F"/>
    <w:rsid w:val="00B20F94"/>
    <w:rsid w:val="00B2434C"/>
    <w:rsid w:val="00B26BE4"/>
    <w:rsid w:val="00B359A4"/>
    <w:rsid w:val="00B51B5C"/>
    <w:rsid w:val="00B540C3"/>
    <w:rsid w:val="00B5671C"/>
    <w:rsid w:val="00B6699C"/>
    <w:rsid w:val="00B71973"/>
    <w:rsid w:val="00B763F7"/>
    <w:rsid w:val="00B76638"/>
    <w:rsid w:val="00B811FC"/>
    <w:rsid w:val="00B8197F"/>
    <w:rsid w:val="00B84E6C"/>
    <w:rsid w:val="00B91507"/>
    <w:rsid w:val="00B9336C"/>
    <w:rsid w:val="00B95AD0"/>
    <w:rsid w:val="00B97B46"/>
    <w:rsid w:val="00BA33D0"/>
    <w:rsid w:val="00BA3954"/>
    <w:rsid w:val="00BB3015"/>
    <w:rsid w:val="00BB4D37"/>
    <w:rsid w:val="00BB5C10"/>
    <w:rsid w:val="00BB69B4"/>
    <w:rsid w:val="00BC4113"/>
    <w:rsid w:val="00BC709D"/>
    <w:rsid w:val="00BD3335"/>
    <w:rsid w:val="00BE201A"/>
    <w:rsid w:val="00BE3731"/>
    <w:rsid w:val="00BF2C29"/>
    <w:rsid w:val="00BF3899"/>
    <w:rsid w:val="00C0474D"/>
    <w:rsid w:val="00C20466"/>
    <w:rsid w:val="00C23FA0"/>
    <w:rsid w:val="00C256EF"/>
    <w:rsid w:val="00C32ED9"/>
    <w:rsid w:val="00C44A65"/>
    <w:rsid w:val="00C455BC"/>
    <w:rsid w:val="00C60FFD"/>
    <w:rsid w:val="00C64533"/>
    <w:rsid w:val="00C66EC0"/>
    <w:rsid w:val="00C74F75"/>
    <w:rsid w:val="00C85CC1"/>
    <w:rsid w:val="00CB22C7"/>
    <w:rsid w:val="00CB68B2"/>
    <w:rsid w:val="00CC0E82"/>
    <w:rsid w:val="00CC3ECD"/>
    <w:rsid w:val="00CC7F06"/>
    <w:rsid w:val="00CD2DDF"/>
    <w:rsid w:val="00CD34B5"/>
    <w:rsid w:val="00CD4B27"/>
    <w:rsid w:val="00CD6287"/>
    <w:rsid w:val="00CE7332"/>
    <w:rsid w:val="00D064BF"/>
    <w:rsid w:val="00D15D51"/>
    <w:rsid w:val="00D201CA"/>
    <w:rsid w:val="00D231CD"/>
    <w:rsid w:val="00D245F7"/>
    <w:rsid w:val="00D408BF"/>
    <w:rsid w:val="00D430A7"/>
    <w:rsid w:val="00D507D5"/>
    <w:rsid w:val="00D65754"/>
    <w:rsid w:val="00D67255"/>
    <w:rsid w:val="00D70313"/>
    <w:rsid w:val="00D70454"/>
    <w:rsid w:val="00D805FE"/>
    <w:rsid w:val="00D91C67"/>
    <w:rsid w:val="00D954F2"/>
    <w:rsid w:val="00D9717D"/>
    <w:rsid w:val="00DA7B52"/>
    <w:rsid w:val="00DB0925"/>
    <w:rsid w:val="00DB234C"/>
    <w:rsid w:val="00DB78ED"/>
    <w:rsid w:val="00DC4F0B"/>
    <w:rsid w:val="00DC5725"/>
    <w:rsid w:val="00DE2A90"/>
    <w:rsid w:val="00DF3002"/>
    <w:rsid w:val="00DF60A4"/>
    <w:rsid w:val="00E07C63"/>
    <w:rsid w:val="00E241B6"/>
    <w:rsid w:val="00E27700"/>
    <w:rsid w:val="00E36A24"/>
    <w:rsid w:val="00E41B00"/>
    <w:rsid w:val="00E451E3"/>
    <w:rsid w:val="00E5015D"/>
    <w:rsid w:val="00E52BBA"/>
    <w:rsid w:val="00E57B30"/>
    <w:rsid w:val="00E622E5"/>
    <w:rsid w:val="00E6438F"/>
    <w:rsid w:val="00E74D0C"/>
    <w:rsid w:val="00E84B22"/>
    <w:rsid w:val="00EA2689"/>
    <w:rsid w:val="00EA279E"/>
    <w:rsid w:val="00EB07CB"/>
    <w:rsid w:val="00EB7B1B"/>
    <w:rsid w:val="00EC08F3"/>
    <w:rsid w:val="00EC7008"/>
    <w:rsid w:val="00ED1F6A"/>
    <w:rsid w:val="00ED4940"/>
    <w:rsid w:val="00EF0939"/>
    <w:rsid w:val="00EF64BF"/>
    <w:rsid w:val="00EF6591"/>
    <w:rsid w:val="00F020A5"/>
    <w:rsid w:val="00F16CF4"/>
    <w:rsid w:val="00F23E81"/>
    <w:rsid w:val="00F24E65"/>
    <w:rsid w:val="00F256CA"/>
    <w:rsid w:val="00F26C42"/>
    <w:rsid w:val="00F315DB"/>
    <w:rsid w:val="00F4759A"/>
    <w:rsid w:val="00F5747A"/>
    <w:rsid w:val="00F61481"/>
    <w:rsid w:val="00F625A0"/>
    <w:rsid w:val="00F63090"/>
    <w:rsid w:val="00F678E4"/>
    <w:rsid w:val="00F7652A"/>
    <w:rsid w:val="00F80378"/>
    <w:rsid w:val="00F845B9"/>
    <w:rsid w:val="00F859E5"/>
    <w:rsid w:val="00F86223"/>
    <w:rsid w:val="00FA14D5"/>
    <w:rsid w:val="00FA7F06"/>
    <w:rsid w:val="00FB150A"/>
    <w:rsid w:val="00FB2B98"/>
    <w:rsid w:val="00FB4BC0"/>
    <w:rsid w:val="00FB50A4"/>
    <w:rsid w:val="00FC5906"/>
    <w:rsid w:val="00FC7C7D"/>
    <w:rsid w:val="00FD6AB1"/>
    <w:rsid w:val="00FE10DE"/>
    <w:rsid w:val="00FE34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50C5D4"/>
  <w15:docId w15:val="{9FA9ED24-8B2F-4F36-8A6F-2745009F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B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B91"/>
  </w:style>
  <w:style w:type="paragraph" w:styleId="Footer">
    <w:name w:val="footer"/>
    <w:basedOn w:val="Normal"/>
    <w:link w:val="FooterChar"/>
    <w:uiPriority w:val="99"/>
    <w:unhideWhenUsed/>
    <w:rsid w:val="00892B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B91"/>
  </w:style>
  <w:style w:type="paragraph" w:styleId="ListParagraph">
    <w:name w:val="List Paragraph"/>
    <w:basedOn w:val="Normal"/>
    <w:uiPriority w:val="34"/>
    <w:qFormat/>
    <w:rsid w:val="00B05A8E"/>
    <w:pPr>
      <w:ind w:left="720"/>
      <w:contextualSpacing/>
    </w:pPr>
  </w:style>
  <w:style w:type="paragraph" w:styleId="BalloonText">
    <w:name w:val="Balloon Text"/>
    <w:basedOn w:val="Normal"/>
    <w:link w:val="BalloonTextChar"/>
    <w:uiPriority w:val="99"/>
    <w:semiHidden/>
    <w:unhideWhenUsed/>
    <w:rsid w:val="00757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914"/>
    <w:rPr>
      <w:rFonts w:ascii="Segoe UI" w:hAnsi="Segoe UI" w:cs="Segoe UI"/>
      <w:sz w:val="18"/>
      <w:szCs w:val="18"/>
    </w:rPr>
  </w:style>
  <w:style w:type="character" w:styleId="Hyperlink">
    <w:name w:val="Hyperlink"/>
    <w:basedOn w:val="DefaultParagraphFont"/>
    <w:uiPriority w:val="99"/>
    <w:unhideWhenUsed/>
    <w:rsid w:val="0098415A"/>
    <w:rPr>
      <w:color w:val="0000FF"/>
      <w:u w:val="single"/>
    </w:rPr>
  </w:style>
  <w:style w:type="character" w:styleId="Strong">
    <w:name w:val="Strong"/>
    <w:basedOn w:val="DefaultParagraphFont"/>
    <w:uiPriority w:val="22"/>
    <w:qFormat/>
    <w:rsid w:val="0098415A"/>
    <w:rPr>
      <w:b/>
      <w:bCs/>
    </w:rPr>
  </w:style>
  <w:style w:type="character" w:styleId="Emphasis">
    <w:name w:val="Emphasis"/>
    <w:basedOn w:val="DefaultParagraphFont"/>
    <w:uiPriority w:val="20"/>
    <w:qFormat/>
    <w:rsid w:val="0031288B"/>
    <w:rPr>
      <w:i/>
      <w:iCs/>
    </w:rPr>
  </w:style>
  <w:style w:type="character" w:styleId="FollowedHyperlink">
    <w:name w:val="FollowedHyperlink"/>
    <w:basedOn w:val="DefaultParagraphFont"/>
    <w:uiPriority w:val="99"/>
    <w:semiHidden/>
    <w:unhideWhenUsed/>
    <w:rsid w:val="0063006A"/>
    <w:rPr>
      <w:color w:val="954F72" w:themeColor="followedHyperlink"/>
      <w:u w:val="single"/>
    </w:rPr>
  </w:style>
  <w:style w:type="table" w:styleId="TableGrid">
    <w:name w:val="Table Grid"/>
    <w:basedOn w:val="TableNormal"/>
    <w:uiPriority w:val="39"/>
    <w:rsid w:val="00686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7C63"/>
    <w:pPr>
      <w:autoSpaceDE w:val="0"/>
      <w:autoSpaceDN w:val="0"/>
      <w:adjustRightInd w:val="0"/>
      <w:spacing w:after="0" w:line="240" w:lineRule="auto"/>
    </w:pPr>
    <w:rPr>
      <w:rFonts w:ascii="Arial Rounded MT Bold" w:hAnsi="Arial Rounded MT Bold" w:cs="Arial Rounded MT 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5427">
      <w:bodyDiv w:val="1"/>
      <w:marLeft w:val="0"/>
      <w:marRight w:val="0"/>
      <w:marTop w:val="0"/>
      <w:marBottom w:val="0"/>
      <w:divBdr>
        <w:top w:val="none" w:sz="0" w:space="0" w:color="auto"/>
        <w:left w:val="none" w:sz="0" w:space="0" w:color="auto"/>
        <w:bottom w:val="none" w:sz="0" w:space="0" w:color="auto"/>
        <w:right w:val="none" w:sz="0" w:space="0" w:color="auto"/>
      </w:divBdr>
    </w:div>
    <w:div w:id="164444764">
      <w:bodyDiv w:val="1"/>
      <w:marLeft w:val="0"/>
      <w:marRight w:val="0"/>
      <w:marTop w:val="0"/>
      <w:marBottom w:val="0"/>
      <w:divBdr>
        <w:top w:val="none" w:sz="0" w:space="0" w:color="auto"/>
        <w:left w:val="none" w:sz="0" w:space="0" w:color="auto"/>
        <w:bottom w:val="none" w:sz="0" w:space="0" w:color="auto"/>
        <w:right w:val="none" w:sz="0" w:space="0" w:color="auto"/>
      </w:divBdr>
    </w:div>
    <w:div w:id="597837750">
      <w:bodyDiv w:val="1"/>
      <w:marLeft w:val="0"/>
      <w:marRight w:val="0"/>
      <w:marTop w:val="0"/>
      <w:marBottom w:val="0"/>
      <w:divBdr>
        <w:top w:val="none" w:sz="0" w:space="0" w:color="auto"/>
        <w:left w:val="none" w:sz="0" w:space="0" w:color="auto"/>
        <w:bottom w:val="none" w:sz="0" w:space="0" w:color="auto"/>
        <w:right w:val="none" w:sz="0" w:space="0" w:color="auto"/>
      </w:divBdr>
    </w:div>
    <w:div w:id="633369889">
      <w:bodyDiv w:val="1"/>
      <w:marLeft w:val="0"/>
      <w:marRight w:val="0"/>
      <w:marTop w:val="0"/>
      <w:marBottom w:val="0"/>
      <w:divBdr>
        <w:top w:val="none" w:sz="0" w:space="0" w:color="auto"/>
        <w:left w:val="none" w:sz="0" w:space="0" w:color="auto"/>
        <w:bottom w:val="none" w:sz="0" w:space="0" w:color="auto"/>
        <w:right w:val="none" w:sz="0" w:space="0" w:color="auto"/>
      </w:divBdr>
    </w:div>
    <w:div w:id="663970538">
      <w:bodyDiv w:val="1"/>
      <w:marLeft w:val="0"/>
      <w:marRight w:val="0"/>
      <w:marTop w:val="0"/>
      <w:marBottom w:val="0"/>
      <w:divBdr>
        <w:top w:val="none" w:sz="0" w:space="0" w:color="auto"/>
        <w:left w:val="none" w:sz="0" w:space="0" w:color="auto"/>
        <w:bottom w:val="none" w:sz="0" w:space="0" w:color="auto"/>
        <w:right w:val="none" w:sz="0" w:space="0" w:color="auto"/>
      </w:divBdr>
    </w:div>
    <w:div w:id="692268686">
      <w:bodyDiv w:val="1"/>
      <w:marLeft w:val="0"/>
      <w:marRight w:val="0"/>
      <w:marTop w:val="0"/>
      <w:marBottom w:val="0"/>
      <w:divBdr>
        <w:top w:val="none" w:sz="0" w:space="0" w:color="auto"/>
        <w:left w:val="none" w:sz="0" w:space="0" w:color="auto"/>
        <w:bottom w:val="none" w:sz="0" w:space="0" w:color="auto"/>
        <w:right w:val="none" w:sz="0" w:space="0" w:color="auto"/>
      </w:divBdr>
    </w:div>
    <w:div w:id="739714652">
      <w:bodyDiv w:val="1"/>
      <w:marLeft w:val="0"/>
      <w:marRight w:val="0"/>
      <w:marTop w:val="0"/>
      <w:marBottom w:val="0"/>
      <w:divBdr>
        <w:top w:val="none" w:sz="0" w:space="0" w:color="auto"/>
        <w:left w:val="none" w:sz="0" w:space="0" w:color="auto"/>
        <w:bottom w:val="none" w:sz="0" w:space="0" w:color="auto"/>
        <w:right w:val="none" w:sz="0" w:space="0" w:color="auto"/>
      </w:divBdr>
    </w:div>
    <w:div w:id="763577957">
      <w:bodyDiv w:val="1"/>
      <w:marLeft w:val="0"/>
      <w:marRight w:val="0"/>
      <w:marTop w:val="0"/>
      <w:marBottom w:val="0"/>
      <w:divBdr>
        <w:top w:val="none" w:sz="0" w:space="0" w:color="auto"/>
        <w:left w:val="none" w:sz="0" w:space="0" w:color="auto"/>
        <w:bottom w:val="none" w:sz="0" w:space="0" w:color="auto"/>
        <w:right w:val="none" w:sz="0" w:space="0" w:color="auto"/>
      </w:divBdr>
    </w:div>
    <w:div w:id="820923639">
      <w:bodyDiv w:val="1"/>
      <w:marLeft w:val="0"/>
      <w:marRight w:val="0"/>
      <w:marTop w:val="0"/>
      <w:marBottom w:val="0"/>
      <w:divBdr>
        <w:top w:val="none" w:sz="0" w:space="0" w:color="auto"/>
        <w:left w:val="none" w:sz="0" w:space="0" w:color="auto"/>
        <w:bottom w:val="none" w:sz="0" w:space="0" w:color="auto"/>
        <w:right w:val="none" w:sz="0" w:space="0" w:color="auto"/>
      </w:divBdr>
    </w:div>
    <w:div w:id="944969732">
      <w:bodyDiv w:val="1"/>
      <w:marLeft w:val="0"/>
      <w:marRight w:val="0"/>
      <w:marTop w:val="0"/>
      <w:marBottom w:val="0"/>
      <w:divBdr>
        <w:top w:val="none" w:sz="0" w:space="0" w:color="auto"/>
        <w:left w:val="none" w:sz="0" w:space="0" w:color="auto"/>
        <w:bottom w:val="none" w:sz="0" w:space="0" w:color="auto"/>
        <w:right w:val="none" w:sz="0" w:space="0" w:color="auto"/>
      </w:divBdr>
    </w:div>
    <w:div w:id="1055276190">
      <w:bodyDiv w:val="1"/>
      <w:marLeft w:val="0"/>
      <w:marRight w:val="0"/>
      <w:marTop w:val="0"/>
      <w:marBottom w:val="0"/>
      <w:divBdr>
        <w:top w:val="none" w:sz="0" w:space="0" w:color="auto"/>
        <w:left w:val="none" w:sz="0" w:space="0" w:color="auto"/>
        <w:bottom w:val="none" w:sz="0" w:space="0" w:color="auto"/>
        <w:right w:val="none" w:sz="0" w:space="0" w:color="auto"/>
      </w:divBdr>
    </w:div>
    <w:div w:id="1372724311">
      <w:bodyDiv w:val="1"/>
      <w:marLeft w:val="0"/>
      <w:marRight w:val="0"/>
      <w:marTop w:val="0"/>
      <w:marBottom w:val="0"/>
      <w:divBdr>
        <w:top w:val="none" w:sz="0" w:space="0" w:color="auto"/>
        <w:left w:val="none" w:sz="0" w:space="0" w:color="auto"/>
        <w:bottom w:val="none" w:sz="0" w:space="0" w:color="auto"/>
        <w:right w:val="none" w:sz="0" w:space="0" w:color="auto"/>
      </w:divBdr>
      <w:divsChild>
        <w:div w:id="1462456014">
          <w:marLeft w:val="446"/>
          <w:marRight w:val="0"/>
          <w:marTop w:val="0"/>
          <w:marBottom w:val="0"/>
          <w:divBdr>
            <w:top w:val="none" w:sz="0" w:space="0" w:color="auto"/>
            <w:left w:val="none" w:sz="0" w:space="0" w:color="auto"/>
            <w:bottom w:val="none" w:sz="0" w:space="0" w:color="auto"/>
            <w:right w:val="none" w:sz="0" w:space="0" w:color="auto"/>
          </w:divBdr>
        </w:div>
        <w:div w:id="715810268">
          <w:marLeft w:val="446"/>
          <w:marRight w:val="0"/>
          <w:marTop w:val="0"/>
          <w:marBottom w:val="0"/>
          <w:divBdr>
            <w:top w:val="none" w:sz="0" w:space="0" w:color="auto"/>
            <w:left w:val="none" w:sz="0" w:space="0" w:color="auto"/>
            <w:bottom w:val="none" w:sz="0" w:space="0" w:color="auto"/>
            <w:right w:val="none" w:sz="0" w:space="0" w:color="auto"/>
          </w:divBdr>
        </w:div>
      </w:divsChild>
    </w:div>
    <w:div w:id="1502313396">
      <w:bodyDiv w:val="1"/>
      <w:marLeft w:val="0"/>
      <w:marRight w:val="0"/>
      <w:marTop w:val="0"/>
      <w:marBottom w:val="0"/>
      <w:divBdr>
        <w:top w:val="none" w:sz="0" w:space="0" w:color="auto"/>
        <w:left w:val="none" w:sz="0" w:space="0" w:color="auto"/>
        <w:bottom w:val="none" w:sz="0" w:space="0" w:color="auto"/>
        <w:right w:val="none" w:sz="0" w:space="0" w:color="auto"/>
      </w:divBdr>
    </w:div>
    <w:div w:id="2055156848">
      <w:bodyDiv w:val="1"/>
      <w:marLeft w:val="0"/>
      <w:marRight w:val="0"/>
      <w:marTop w:val="0"/>
      <w:marBottom w:val="0"/>
      <w:divBdr>
        <w:top w:val="none" w:sz="0" w:space="0" w:color="auto"/>
        <w:left w:val="none" w:sz="0" w:space="0" w:color="auto"/>
        <w:bottom w:val="none" w:sz="0" w:space="0" w:color="auto"/>
        <w:right w:val="none" w:sz="0" w:space="0" w:color="auto"/>
      </w:divBdr>
    </w:div>
    <w:div w:id="214029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cid:image001.png@01D5A9DF.1FFEEFA0"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9886C351EE6C4A8BDCC837F0C2B808" ma:contentTypeVersion="10" ma:contentTypeDescription="Create a new document." ma:contentTypeScope="" ma:versionID="9470190d8b7d03bca68b207238dee958">
  <xsd:schema xmlns:xsd="http://www.w3.org/2001/XMLSchema" xmlns:xs="http://www.w3.org/2001/XMLSchema" xmlns:p="http://schemas.microsoft.com/office/2006/metadata/properties" xmlns:ns2="d0758302-8319-4484-9511-ad5bc8ecbe98" xmlns:ns3="4e8d5e87-dc78-46da-9c34-cbcbddb749eb" targetNamespace="http://schemas.microsoft.com/office/2006/metadata/properties" ma:root="true" ma:fieldsID="7cc3cc2b34e03cb6718b8021f27a9e38" ns2:_="" ns3:_="">
    <xsd:import namespace="d0758302-8319-4484-9511-ad5bc8ecbe98"/>
    <xsd:import namespace="4e8d5e87-dc78-46da-9c34-cbcbddb749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58302-8319-4484-9511-ad5bc8ecbe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d5e87-dc78-46da-9c34-cbcbddb749e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A51A19-ABAD-462F-AF3F-3FA60A8E7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58302-8319-4484-9511-ad5bc8ecbe98"/>
    <ds:schemaRef ds:uri="4e8d5e87-dc78-46da-9c34-cbcbddb74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3A7AB3-559C-4FEE-BEEA-DE795E6C335B}">
  <ds:schemaRefs>
    <ds:schemaRef ds:uri="http://schemas.microsoft.com/sharepoint/v3/contenttype/forms"/>
  </ds:schemaRefs>
</ds:datastoreItem>
</file>

<file path=customXml/itemProps3.xml><?xml version="1.0" encoding="utf-8"?>
<ds:datastoreItem xmlns:ds="http://schemas.openxmlformats.org/officeDocument/2006/customXml" ds:itemID="{C69111EE-909B-4DE6-9C78-6273990969C9}">
  <ds:schemaRefs>
    <ds:schemaRef ds:uri="http://schemas.openxmlformats.org/package/2006/metadata/core-properties"/>
    <ds:schemaRef ds:uri="d0758302-8319-4484-9511-ad5bc8ecbe98"/>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4e8d5e87-dc78-46da-9c34-cbcbddb749e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Corbell</dc:creator>
  <cp:lastModifiedBy>Rachel Sands</cp:lastModifiedBy>
  <cp:revision>14</cp:revision>
  <cp:lastPrinted>2019-01-23T23:40:00Z</cp:lastPrinted>
  <dcterms:created xsi:type="dcterms:W3CDTF">2019-12-23T04:39:00Z</dcterms:created>
  <dcterms:modified xsi:type="dcterms:W3CDTF">2022-05-16T04:16:00Z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0x010100489886C351EE6C4A8BDCC837F0C2B808</vt:lpwstr>
  </property>
</Properties>
</file>